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9B5154" w14:textId="77777777" w:rsidR="0035554B" w:rsidRDefault="00C53F10">
      <w:pPr>
        <w:spacing w:before="64"/>
        <w:ind w:left="105"/>
        <w:rPr>
          <w:b/>
          <w:sz w:val="23"/>
        </w:rPr>
      </w:pPr>
      <w:r>
        <w:rPr>
          <w:b/>
          <w:noProof/>
          <w:sz w:val="23"/>
        </w:rPr>
        <mc:AlternateContent>
          <mc:Choice Requires="wps">
            <w:drawing>
              <wp:anchor distT="0" distB="0" distL="0" distR="0" simplePos="0" relativeHeight="487587840" behindDoc="1" locked="0" layoutInCell="1" allowOverlap="1" wp14:anchorId="767C04DE" wp14:editId="0ED3C225">
                <wp:simplePos x="0" y="0"/>
                <wp:positionH relativeFrom="page">
                  <wp:posOffset>1147444</wp:posOffset>
                </wp:positionH>
                <wp:positionV relativeFrom="paragraph">
                  <wp:posOffset>215391</wp:posOffset>
                </wp:positionV>
                <wp:extent cx="4719955" cy="16510"/>
                <wp:effectExtent l="0" t="0" r="0" b="0"/>
                <wp:wrapTopAndBottom/>
                <wp:docPr id="1" name="Graphic 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719955" cy="16510"/>
                        </a:xfrm>
                        <a:custGeom>
                          <a:avLst/>
                          <a:gdLst/>
                          <a:ahLst/>
                          <a:cxnLst/>
                          <a:rect l="l" t="t" r="r" b="b"/>
                          <a:pathLst>
                            <a:path w="4719955" h="16510">
                              <a:moveTo>
                                <a:pt x="4719955" y="0"/>
                              </a:moveTo>
                              <a:lnTo>
                                <a:pt x="0" y="0"/>
                              </a:lnTo>
                              <a:lnTo>
                                <a:pt x="0" y="16509"/>
                              </a:lnTo>
                              <a:lnTo>
                                <a:pt x="4719955" y="16509"/>
                              </a:lnTo>
                              <a:lnTo>
                                <a:pt x="4719955"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CC5ABBE" id="Graphic 1" o:spid="_x0000_s1026" style="position:absolute;margin-left:90.35pt;margin-top:16.95pt;width:371.65pt;height:1.3pt;z-index:-15728640;visibility:visible;mso-wrap-style:square;mso-wrap-distance-left:0;mso-wrap-distance-top:0;mso-wrap-distance-right:0;mso-wrap-distance-bottom:0;mso-position-horizontal:absolute;mso-position-horizontal-relative:page;mso-position-vertical:absolute;mso-position-vertical-relative:text;v-text-anchor:top" coordsize="4719955,1651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" path="m4719955,l,,,16509r4719955,l4719955,xe" fillcolor="black" stroked="f">
                <v:path arrowok="t"/>
                <w10:wrap type="topAndBottom" anchorx="page"/>
              </v:shape>
            </w:pict>
          </mc:Fallback>
        </mc:AlternateContent>
      </w:r>
      <w:r>
        <w:rPr>
          <w:b/>
          <w:spacing w:val="-2"/>
          <w:w w:val="105"/>
          <w:sz w:val="23"/>
        </w:rPr>
        <w:t>Planning</w:t>
      </w:r>
      <w:r>
        <w:rPr>
          <w:b/>
          <w:spacing w:val="1"/>
          <w:w w:val="105"/>
          <w:sz w:val="23"/>
        </w:rPr>
        <w:t xml:space="preserve"> </w:t>
      </w:r>
      <w:r>
        <w:rPr>
          <w:b/>
          <w:spacing w:val="-2"/>
          <w:w w:val="105"/>
          <w:sz w:val="23"/>
        </w:rPr>
        <w:t>Enforcement</w:t>
      </w:r>
      <w:r>
        <w:rPr>
          <w:b/>
          <w:spacing w:val="1"/>
          <w:w w:val="105"/>
          <w:sz w:val="23"/>
        </w:rPr>
        <w:t xml:space="preserve"> </w:t>
      </w:r>
      <w:r>
        <w:rPr>
          <w:b/>
          <w:spacing w:val="-2"/>
          <w:w w:val="105"/>
          <w:sz w:val="23"/>
        </w:rPr>
        <w:t>Frequently</w:t>
      </w:r>
      <w:r>
        <w:rPr>
          <w:b/>
          <w:spacing w:val="-3"/>
          <w:w w:val="105"/>
          <w:sz w:val="23"/>
        </w:rPr>
        <w:t xml:space="preserve"> </w:t>
      </w:r>
      <w:r>
        <w:rPr>
          <w:b/>
          <w:spacing w:val="-2"/>
          <w:w w:val="105"/>
          <w:sz w:val="23"/>
        </w:rPr>
        <w:t>Asked</w:t>
      </w:r>
      <w:r>
        <w:rPr>
          <w:b/>
          <w:spacing w:val="2"/>
          <w:w w:val="105"/>
          <w:sz w:val="23"/>
        </w:rPr>
        <w:t xml:space="preserve"> </w:t>
      </w:r>
      <w:r>
        <w:rPr>
          <w:b/>
          <w:spacing w:val="-2"/>
          <w:w w:val="105"/>
          <w:sz w:val="23"/>
        </w:rPr>
        <w:t>Questions</w:t>
      </w:r>
      <w:r>
        <w:rPr>
          <w:b/>
          <w:spacing w:val="-1"/>
          <w:w w:val="105"/>
          <w:sz w:val="23"/>
        </w:rPr>
        <w:t xml:space="preserve"> </w:t>
      </w:r>
      <w:r>
        <w:rPr>
          <w:b/>
          <w:spacing w:val="-2"/>
          <w:w w:val="105"/>
          <w:sz w:val="23"/>
        </w:rPr>
        <w:t>and</w:t>
      </w:r>
      <w:r>
        <w:rPr>
          <w:b/>
          <w:spacing w:val="-10"/>
          <w:w w:val="105"/>
          <w:sz w:val="23"/>
        </w:rPr>
        <w:t xml:space="preserve"> </w:t>
      </w:r>
      <w:r>
        <w:rPr>
          <w:b/>
          <w:spacing w:val="-2"/>
          <w:w w:val="105"/>
          <w:sz w:val="23"/>
        </w:rPr>
        <w:t>Answers</w:t>
      </w:r>
    </w:p>
    <w:p w14:paraId="468BCBBF" w14:textId="77777777" w:rsidR="0035554B" w:rsidRDefault="0035554B">
      <w:pPr>
        <w:pStyle w:val="BodyText"/>
        <w:spacing w:before="5"/>
        <w:rPr>
          <w:b/>
        </w:rPr>
      </w:pPr>
    </w:p>
    <w:p w14:paraId="7C143C1E" w14:textId="77777777" w:rsidR="0035554B" w:rsidRDefault="00C53F10">
      <w:pPr>
        <w:pStyle w:val="ListParagraph"/>
        <w:numPr>
          <w:ilvl w:val="0"/>
          <w:numId w:val="1"/>
        </w:numPr>
        <w:tabs>
          <w:tab w:val="left" w:pos="563"/>
        </w:tabs>
        <w:ind w:left="563"/>
        <w:rPr>
          <w:sz w:val="23"/>
        </w:rPr>
      </w:pPr>
      <w:r>
        <w:rPr>
          <w:b/>
          <w:color w:val="0000FF"/>
          <w:w w:val="105"/>
          <w:sz w:val="23"/>
          <w:u w:val="thick" w:color="0000FF"/>
        </w:rPr>
        <w:t>When</w:t>
      </w:r>
      <w:r>
        <w:rPr>
          <w:b/>
          <w:color w:val="0000FF"/>
          <w:spacing w:val="-9"/>
          <w:w w:val="105"/>
          <w:sz w:val="23"/>
          <w:u w:val="thick" w:color="0000FF"/>
        </w:rPr>
        <w:t xml:space="preserve"> </w:t>
      </w:r>
      <w:r>
        <w:rPr>
          <w:b/>
          <w:color w:val="0000FF"/>
          <w:w w:val="105"/>
          <w:sz w:val="23"/>
          <w:u w:val="thick" w:color="0000FF"/>
        </w:rPr>
        <w:t>is</w:t>
      </w:r>
      <w:r>
        <w:rPr>
          <w:b/>
          <w:color w:val="0000FF"/>
          <w:spacing w:val="-16"/>
          <w:w w:val="105"/>
          <w:sz w:val="23"/>
          <w:u w:val="thick" w:color="0000FF"/>
        </w:rPr>
        <w:t xml:space="preserve"> </w:t>
      </w:r>
      <w:r>
        <w:rPr>
          <w:b/>
          <w:color w:val="0000FF"/>
          <w:w w:val="105"/>
          <w:sz w:val="23"/>
          <w:u w:val="thick" w:color="0000FF"/>
        </w:rPr>
        <w:t>a</w:t>
      </w:r>
      <w:r>
        <w:rPr>
          <w:b/>
          <w:color w:val="0000FF"/>
          <w:spacing w:val="-17"/>
          <w:w w:val="105"/>
          <w:sz w:val="23"/>
          <w:u w:val="thick" w:color="0000FF"/>
        </w:rPr>
        <w:t xml:space="preserve"> </w:t>
      </w:r>
      <w:r>
        <w:rPr>
          <w:b/>
          <w:color w:val="0000FF"/>
          <w:w w:val="105"/>
          <w:sz w:val="23"/>
          <w:u w:val="thick" w:color="0000FF"/>
        </w:rPr>
        <w:t>development</w:t>
      </w:r>
      <w:r>
        <w:rPr>
          <w:b/>
          <w:color w:val="0000FF"/>
          <w:spacing w:val="6"/>
          <w:w w:val="105"/>
          <w:sz w:val="23"/>
          <w:u w:val="thick" w:color="0000FF"/>
        </w:rPr>
        <w:t xml:space="preserve"> </w:t>
      </w:r>
      <w:proofErr w:type="spellStart"/>
      <w:r>
        <w:rPr>
          <w:b/>
          <w:color w:val="0000FF"/>
          <w:spacing w:val="-2"/>
          <w:w w:val="105"/>
          <w:sz w:val="23"/>
          <w:u w:val="thick" w:color="0000FF"/>
        </w:rPr>
        <w:t>unauthorised</w:t>
      </w:r>
      <w:proofErr w:type="spellEnd"/>
      <w:r>
        <w:rPr>
          <w:b/>
          <w:color w:val="0000FF"/>
          <w:spacing w:val="-2"/>
          <w:w w:val="105"/>
          <w:sz w:val="23"/>
          <w:u w:val="thick" w:color="0000FF"/>
        </w:rPr>
        <w:t>?</w:t>
      </w:r>
    </w:p>
    <w:p w14:paraId="2F535405" w14:textId="77777777" w:rsidR="0035554B" w:rsidRDefault="00C53F10">
      <w:pPr>
        <w:pStyle w:val="ListParagraph"/>
        <w:numPr>
          <w:ilvl w:val="0"/>
          <w:numId w:val="1"/>
        </w:numPr>
        <w:tabs>
          <w:tab w:val="left" w:pos="563"/>
        </w:tabs>
        <w:spacing w:before="28"/>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is</w:t>
      </w:r>
      <w:r>
        <w:rPr>
          <w:b/>
          <w:color w:val="0000FF"/>
          <w:spacing w:val="-12"/>
          <w:w w:val="105"/>
          <w:sz w:val="23"/>
          <w:u w:val="thick" w:color="0000FF"/>
        </w:rPr>
        <w:t xml:space="preserve"> </w:t>
      </w:r>
      <w:r>
        <w:rPr>
          <w:b/>
          <w:color w:val="0000FF"/>
          <w:w w:val="105"/>
          <w:sz w:val="23"/>
          <w:u w:val="thick" w:color="0000FF"/>
        </w:rPr>
        <w:t>exempt</w:t>
      </w:r>
      <w:r>
        <w:rPr>
          <w:b/>
          <w:color w:val="0000FF"/>
          <w:spacing w:val="-1"/>
          <w:w w:val="105"/>
          <w:sz w:val="23"/>
          <w:u w:val="thick" w:color="0000FF"/>
        </w:rPr>
        <w:t xml:space="preserve"> </w:t>
      </w:r>
      <w:r>
        <w:rPr>
          <w:b/>
          <w:color w:val="0000FF"/>
          <w:spacing w:val="-2"/>
          <w:w w:val="105"/>
          <w:sz w:val="23"/>
          <w:u w:val="thick" w:color="0000FF"/>
        </w:rPr>
        <w:t>development?</w:t>
      </w:r>
    </w:p>
    <w:p w14:paraId="2ACB06E1" w14:textId="77777777" w:rsidR="0035554B" w:rsidRDefault="00C53F10">
      <w:pPr>
        <w:pStyle w:val="ListParagraph"/>
        <w:numPr>
          <w:ilvl w:val="0"/>
          <w:numId w:val="1"/>
        </w:numPr>
        <w:tabs>
          <w:tab w:val="left" w:pos="561"/>
        </w:tabs>
        <w:spacing w:before="2"/>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7"/>
          <w:sz w:val="23"/>
          <w:u w:val="thick" w:color="0000FF"/>
        </w:rPr>
        <w:t xml:space="preserve"> </w:t>
      </w:r>
      <w:r>
        <w:rPr>
          <w:rFonts w:ascii="Times New Roman" w:hAnsi="Times New Roman"/>
          <w:color w:val="0000FF"/>
          <w:sz w:val="26"/>
          <w:u w:val="thick" w:color="0000FF"/>
        </w:rPr>
        <w:t>I</w:t>
      </w:r>
      <w:r>
        <w:rPr>
          <w:rFonts w:ascii="Times New Roman" w:hAnsi="Times New Roman"/>
          <w:color w:val="0000FF"/>
          <w:spacing w:val="13"/>
          <w:sz w:val="26"/>
          <w:u w:val="thick" w:color="0000FF"/>
        </w:rPr>
        <w:t xml:space="preserve"> </w:t>
      </w:r>
      <w:r>
        <w:rPr>
          <w:b/>
          <w:color w:val="0000FF"/>
          <w:sz w:val="23"/>
          <w:u w:val="thick" w:color="0000FF"/>
        </w:rPr>
        <w:t>find</w:t>
      </w:r>
      <w:r>
        <w:rPr>
          <w:b/>
          <w:color w:val="0000FF"/>
          <w:spacing w:val="14"/>
          <w:sz w:val="23"/>
          <w:u w:val="thick" w:color="0000FF"/>
        </w:rPr>
        <w:t xml:space="preserve"> </w:t>
      </w:r>
      <w:r>
        <w:rPr>
          <w:b/>
          <w:color w:val="0000FF"/>
          <w:sz w:val="23"/>
          <w:u w:val="thick" w:color="0000FF"/>
        </w:rPr>
        <w:t>out</w:t>
      </w:r>
      <w:r>
        <w:rPr>
          <w:b/>
          <w:color w:val="0000FF"/>
          <w:spacing w:val="11"/>
          <w:sz w:val="23"/>
          <w:u w:val="thick" w:color="0000FF"/>
        </w:rPr>
        <w:t xml:space="preserve"> </w:t>
      </w:r>
      <w:r>
        <w:rPr>
          <w:b/>
          <w:color w:val="0000FF"/>
          <w:sz w:val="23"/>
          <w:u w:val="thick" w:color="0000FF"/>
        </w:rPr>
        <w:t>if</w:t>
      </w:r>
      <w:r>
        <w:rPr>
          <w:b/>
          <w:color w:val="0000FF"/>
          <w:spacing w:val="11"/>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z w:val="23"/>
          <w:u w:val="thick" w:color="0000FF"/>
        </w:rPr>
        <w:t>development</w:t>
      </w:r>
      <w:r>
        <w:rPr>
          <w:b/>
          <w:color w:val="0000FF"/>
          <w:spacing w:val="40"/>
          <w:sz w:val="23"/>
          <w:u w:val="thick" w:color="0000FF"/>
        </w:rPr>
        <w:t xml:space="preserve"> </w:t>
      </w:r>
      <w:r>
        <w:rPr>
          <w:b/>
          <w:color w:val="0000FF"/>
          <w:sz w:val="23"/>
          <w:u w:val="thick" w:color="0000FF"/>
        </w:rPr>
        <w:t>has</w:t>
      </w:r>
      <w:r>
        <w:rPr>
          <w:b/>
          <w:color w:val="0000FF"/>
          <w:spacing w:val="16"/>
          <w:sz w:val="23"/>
          <w:u w:val="thick" w:color="0000FF"/>
        </w:rPr>
        <w:t xml:space="preserve"> </w:t>
      </w:r>
      <w:r>
        <w:rPr>
          <w:b/>
          <w:color w:val="0000FF"/>
          <w:sz w:val="23"/>
          <w:u w:val="thick" w:color="0000FF"/>
        </w:rPr>
        <w:t>Planning</w:t>
      </w:r>
      <w:r>
        <w:rPr>
          <w:b/>
          <w:color w:val="0000FF"/>
          <w:spacing w:val="29"/>
          <w:sz w:val="23"/>
          <w:u w:val="thick" w:color="0000FF"/>
        </w:rPr>
        <w:t xml:space="preserve"> </w:t>
      </w:r>
      <w:r>
        <w:rPr>
          <w:b/>
          <w:color w:val="0000FF"/>
          <w:spacing w:val="-2"/>
          <w:sz w:val="23"/>
          <w:u w:val="thick" w:color="0000FF"/>
        </w:rPr>
        <w:t>Permission?</w:t>
      </w:r>
    </w:p>
    <w:p w14:paraId="49D3AF05" w14:textId="77777777" w:rsidR="0035554B" w:rsidRDefault="00C53F10">
      <w:pPr>
        <w:pStyle w:val="ListParagraph"/>
        <w:numPr>
          <w:ilvl w:val="0"/>
          <w:numId w:val="1"/>
        </w:numPr>
        <w:tabs>
          <w:tab w:val="left" w:pos="563"/>
        </w:tabs>
        <w:spacing w:before="21"/>
        <w:ind w:left="563"/>
        <w:rPr>
          <w:sz w:val="23"/>
        </w:rPr>
      </w:pPr>
      <w:r>
        <w:rPr>
          <w:b/>
          <w:color w:val="0000FF"/>
          <w:sz w:val="23"/>
          <w:u w:val="thick" w:color="0000FF"/>
        </w:rPr>
        <w:t>What</w:t>
      </w:r>
      <w:r>
        <w:rPr>
          <w:b/>
          <w:color w:val="0000FF"/>
          <w:spacing w:val="19"/>
          <w:sz w:val="23"/>
          <w:u w:val="thick" w:color="0000FF"/>
        </w:rPr>
        <w:t xml:space="preserve"> </w:t>
      </w:r>
      <w:r>
        <w:rPr>
          <w:b/>
          <w:color w:val="0000FF"/>
          <w:sz w:val="23"/>
          <w:u w:val="thick" w:color="0000FF"/>
        </w:rPr>
        <w:t>information</w:t>
      </w:r>
      <w:r>
        <w:rPr>
          <w:b/>
          <w:color w:val="0000FF"/>
          <w:spacing w:val="36"/>
          <w:sz w:val="23"/>
          <w:u w:val="thick" w:color="0000FF"/>
        </w:rPr>
        <w:t xml:space="preserve"> </w:t>
      </w:r>
      <w:r>
        <w:rPr>
          <w:b/>
          <w:color w:val="0000FF"/>
          <w:sz w:val="23"/>
          <w:u w:val="thick" w:color="0000FF"/>
        </w:rPr>
        <w:t>do</w:t>
      </w:r>
      <w:r>
        <w:rPr>
          <w:b/>
          <w:color w:val="0000FF"/>
          <w:spacing w:val="22"/>
          <w:sz w:val="23"/>
          <w:u w:val="thick" w:color="0000FF"/>
        </w:rPr>
        <w:t xml:space="preserve"> </w:t>
      </w:r>
      <w:r>
        <w:rPr>
          <w:rFonts w:ascii="Times New Roman" w:hAnsi="Times New Roman"/>
          <w:color w:val="0000FF"/>
          <w:sz w:val="23"/>
          <w:u w:val="thick" w:color="0000FF"/>
        </w:rPr>
        <w:t>I</w:t>
      </w:r>
      <w:r>
        <w:rPr>
          <w:rFonts w:ascii="Times New Roman" w:hAnsi="Times New Roman"/>
          <w:color w:val="0000FF"/>
          <w:spacing w:val="31"/>
          <w:sz w:val="23"/>
          <w:u w:val="thick" w:color="0000FF"/>
        </w:rPr>
        <w:t xml:space="preserve"> </w:t>
      </w:r>
      <w:r>
        <w:rPr>
          <w:b/>
          <w:color w:val="0000FF"/>
          <w:sz w:val="23"/>
          <w:u w:val="thick" w:color="0000FF"/>
        </w:rPr>
        <w:t>need</w:t>
      </w:r>
      <w:r>
        <w:rPr>
          <w:b/>
          <w:color w:val="0000FF"/>
          <w:spacing w:val="22"/>
          <w:sz w:val="23"/>
          <w:u w:val="thick" w:color="0000FF"/>
        </w:rPr>
        <w:t xml:space="preserve"> </w:t>
      </w:r>
      <w:r>
        <w:rPr>
          <w:b/>
          <w:color w:val="0000FF"/>
          <w:sz w:val="23"/>
          <w:u w:val="thick" w:color="0000FF"/>
        </w:rPr>
        <w:t>to</w:t>
      </w:r>
      <w:r>
        <w:rPr>
          <w:b/>
          <w:color w:val="0000FF"/>
          <w:spacing w:val="13"/>
          <w:sz w:val="23"/>
          <w:u w:val="thick" w:color="0000FF"/>
        </w:rPr>
        <w:t xml:space="preserve"> </w:t>
      </w:r>
      <w:r>
        <w:rPr>
          <w:b/>
          <w:color w:val="0000FF"/>
          <w:sz w:val="23"/>
          <w:u w:val="thick" w:color="0000FF"/>
        </w:rPr>
        <w:t>provide</w:t>
      </w:r>
      <w:r>
        <w:rPr>
          <w:b/>
          <w:color w:val="0000FF"/>
          <w:spacing w:val="28"/>
          <w:sz w:val="23"/>
          <w:u w:val="thick" w:color="0000FF"/>
        </w:rPr>
        <w:t xml:space="preserve"> </w:t>
      </w:r>
      <w:r>
        <w:rPr>
          <w:b/>
          <w:color w:val="0000FF"/>
          <w:sz w:val="23"/>
          <w:u w:val="thick" w:color="0000FF"/>
        </w:rPr>
        <w:t>when</w:t>
      </w:r>
      <w:r>
        <w:rPr>
          <w:b/>
          <w:color w:val="0000FF"/>
          <w:spacing w:val="27"/>
          <w:sz w:val="23"/>
          <w:u w:val="thick" w:color="0000FF"/>
        </w:rPr>
        <w:t xml:space="preserve"> </w:t>
      </w:r>
      <w:r>
        <w:rPr>
          <w:b/>
          <w:color w:val="0000FF"/>
          <w:sz w:val="23"/>
          <w:u w:val="thick" w:color="0000FF"/>
        </w:rPr>
        <w:t>making</w:t>
      </w:r>
      <w:r>
        <w:rPr>
          <w:b/>
          <w:color w:val="0000FF"/>
          <w:spacing w:val="25"/>
          <w:sz w:val="23"/>
          <w:u w:val="thick" w:color="0000FF"/>
        </w:rPr>
        <w:t xml:space="preserve"> </w:t>
      </w:r>
      <w:r>
        <w:rPr>
          <w:b/>
          <w:color w:val="0000FF"/>
          <w:sz w:val="23"/>
          <w:u w:val="thick" w:color="0000FF"/>
        </w:rPr>
        <w:t>a</w:t>
      </w:r>
      <w:r>
        <w:rPr>
          <w:b/>
          <w:color w:val="0000FF"/>
          <w:spacing w:val="11"/>
          <w:sz w:val="23"/>
          <w:u w:val="thick" w:color="0000FF"/>
        </w:rPr>
        <w:t xml:space="preserve"> </w:t>
      </w:r>
      <w:r>
        <w:rPr>
          <w:b/>
          <w:color w:val="0000FF"/>
          <w:spacing w:val="-2"/>
          <w:sz w:val="23"/>
          <w:u w:val="thick" w:color="0000FF"/>
        </w:rPr>
        <w:t>complaint?</w:t>
      </w:r>
    </w:p>
    <w:p w14:paraId="58EE1F04" w14:textId="77777777" w:rsidR="0035554B" w:rsidRDefault="00C53F10">
      <w:pPr>
        <w:pStyle w:val="ListParagraph"/>
        <w:numPr>
          <w:ilvl w:val="0"/>
          <w:numId w:val="1"/>
        </w:numPr>
        <w:tabs>
          <w:tab w:val="left" w:pos="563"/>
        </w:tabs>
        <w:spacing w:before="29"/>
        <w:ind w:left="563"/>
        <w:rPr>
          <w:sz w:val="23"/>
        </w:rPr>
      </w:pPr>
      <w:r>
        <w:rPr>
          <w:b/>
          <w:color w:val="0000FF"/>
          <w:w w:val="105"/>
          <w:sz w:val="23"/>
          <w:u w:val="thick" w:color="0000FF"/>
        </w:rPr>
        <w:t>What</w:t>
      </w:r>
      <w:r>
        <w:rPr>
          <w:b/>
          <w:color w:val="0000FF"/>
          <w:spacing w:val="-11"/>
          <w:w w:val="105"/>
          <w:sz w:val="23"/>
          <w:u w:val="thick" w:color="0000FF"/>
        </w:rPr>
        <w:t xml:space="preserve"> </w:t>
      </w:r>
      <w:r>
        <w:rPr>
          <w:b/>
          <w:color w:val="0000FF"/>
          <w:w w:val="105"/>
          <w:sz w:val="23"/>
          <w:u w:val="thick" w:color="0000FF"/>
        </w:rPr>
        <w:t>are</w:t>
      </w:r>
      <w:r>
        <w:rPr>
          <w:b/>
          <w:color w:val="0000FF"/>
          <w:spacing w:val="-16"/>
          <w:w w:val="105"/>
          <w:sz w:val="23"/>
          <w:u w:val="thick" w:color="0000FF"/>
        </w:rPr>
        <w:t xml:space="preserve"> </w:t>
      </w:r>
      <w:r>
        <w:rPr>
          <w:b/>
          <w:color w:val="0000FF"/>
          <w:w w:val="105"/>
          <w:sz w:val="23"/>
          <w:u w:val="thick" w:color="0000FF"/>
        </w:rPr>
        <w:t>the</w:t>
      </w:r>
      <w:r>
        <w:rPr>
          <w:b/>
          <w:color w:val="0000FF"/>
          <w:spacing w:val="-14"/>
          <w:w w:val="105"/>
          <w:sz w:val="23"/>
          <w:u w:val="thick" w:color="0000FF"/>
        </w:rPr>
        <w:t xml:space="preserve"> </w:t>
      </w:r>
      <w:r>
        <w:rPr>
          <w:b/>
          <w:color w:val="0000FF"/>
          <w:w w:val="105"/>
          <w:sz w:val="23"/>
          <w:u w:val="thick" w:color="0000FF"/>
        </w:rPr>
        <w:t>statutory</w:t>
      </w:r>
      <w:r>
        <w:rPr>
          <w:b/>
          <w:color w:val="0000FF"/>
          <w:spacing w:val="-2"/>
          <w:w w:val="105"/>
          <w:sz w:val="23"/>
          <w:u w:val="thick" w:color="0000FF"/>
        </w:rPr>
        <w:t xml:space="preserve"> </w:t>
      </w:r>
      <w:r>
        <w:rPr>
          <w:b/>
          <w:color w:val="0000FF"/>
          <w:w w:val="105"/>
          <w:sz w:val="23"/>
          <w:u w:val="thick" w:color="0000FF"/>
        </w:rPr>
        <w:t>time</w:t>
      </w:r>
      <w:r>
        <w:rPr>
          <w:b/>
          <w:color w:val="0000FF"/>
          <w:spacing w:val="-8"/>
          <w:w w:val="105"/>
          <w:sz w:val="23"/>
          <w:u w:val="thick" w:color="0000FF"/>
        </w:rPr>
        <w:t xml:space="preserve"> </w:t>
      </w:r>
      <w:r>
        <w:rPr>
          <w:b/>
          <w:color w:val="0000FF"/>
          <w:w w:val="105"/>
          <w:sz w:val="23"/>
          <w:u w:val="thick" w:color="0000FF"/>
        </w:rPr>
        <w:t>limits</w:t>
      </w:r>
      <w:r>
        <w:rPr>
          <w:b/>
          <w:color w:val="0000FF"/>
          <w:spacing w:val="-9"/>
          <w:w w:val="105"/>
          <w:sz w:val="23"/>
          <w:u w:val="thick" w:color="0000FF"/>
        </w:rPr>
        <w:t xml:space="preserve"> </w:t>
      </w:r>
      <w:r>
        <w:rPr>
          <w:b/>
          <w:color w:val="0000FF"/>
          <w:w w:val="105"/>
          <w:sz w:val="23"/>
          <w:u w:val="thick" w:color="0000FF"/>
        </w:rPr>
        <w:t>for</w:t>
      </w:r>
      <w:r>
        <w:rPr>
          <w:b/>
          <w:color w:val="0000FF"/>
          <w:spacing w:val="-12"/>
          <w:w w:val="105"/>
          <w:sz w:val="23"/>
          <w:u w:val="thick" w:color="0000FF"/>
        </w:rPr>
        <w:t xml:space="preserve"> </w:t>
      </w:r>
      <w:r>
        <w:rPr>
          <w:b/>
          <w:color w:val="0000FF"/>
          <w:w w:val="105"/>
          <w:sz w:val="23"/>
          <w:u w:val="thick" w:color="0000FF"/>
        </w:rPr>
        <w:t>taking</w:t>
      </w:r>
      <w:r>
        <w:rPr>
          <w:b/>
          <w:color w:val="0000FF"/>
          <w:spacing w:val="-11"/>
          <w:w w:val="105"/>
          <w:sz w:val="23"/>
          <w:u w:val="thick" w:color="0000FF"/>
        </w:rPr>
        <w:t xml:space="preserve"> </w:t>
      </w:r>
      <w:r>
        <w:rPr>
          <w:b/>
          <w:color w:val="0000FF"/>
          <w:w w:val="105"/>
          <w:sz w:val="23"/>
          <w:u w:val="thick" w:color="0000FF"/>
        </w:rPr>
        <w:t>Enforcement</w:t>
      </w:r>
      <w:r>
        <w:rPr>
          <w:b/>
          <w:color w:val="0000FF"/>
          <w:spacing w:val="8"/>
          <w:w w:val="105"/>
          <w:sz w:val="23"/>
          <w:u w:val="thick" w:color="0000FF"/>
        </w:rPr>
        <w:t xml:space="preserve"> </w:t>
      </w:r>
      <w:r>
        <w:rPr>
          <w:b/>
          <w:color w:val="0000FF"/>
          <w:spacing w:val="-2"/>
          <w:w w:val="105"/>
          <w:sz w:val="23"/>
          <w:u w:val="thick" w:color="0000FF"/>
        </w:rPr>
        <w:t>Action?</w:t>
      </w:r>
    </w:p>
    <w:p w14:paraId="4228D23E" w14:textId="77777777" w:rsidR="0035554B" w:rsidRDefault="00C53F10">
      <w:pPr>
        <w:pStyle w:val="ListParagraph"/>
        <w:numPr>
          <w:ilvl w:val="0"/>
          <w:numId w:val="1"/>
        </w:numPr>
        <w:tabs>
          <w:tab w:val="left" w:pos="561"/>
        </w:tabs>
        <w:spacing w:before="4"/>
        <w:ind w:left="561" w:hanging="459"/>
        <w:rPr>
          <w:sz w:val="23"/>
        </w:rPr>
      </w:pPr>
      <w:r>
        <w:rPr>
          <w:b/>
          <w:color w:val="0000FF"/>
          <w:sz w:val="23"/>
          <w:u w:val="thick" w:color="0000FF"/>
        </w:rPr>
        <w:t>How</w:t>
      </w:r>
      <w:r>
        <w:rPr>
          <w:b/>
          <w:color w:val="0000FF"/>
          <w:spacing w:val="22"/>
          <w:sz w:val="23"/>
          <w:u w:val="thick" w:color="0000FF"/>
        </w:rPr>
        <w:t xml:space="preserve"> </w:t>
      </w:r>
      <w:r>
        <w:rPr>
          <w:b/>
          <w:color w:val="0000FF"/>
          <w:sz w:val="23"/>
          <w:u w:val="thick" w:color="0000FF"/>
        </w:rPr>
        <w:t>can</w:t>
      </w:r>
      <w:r>
        <w:rPr>
          <w:b/>
          <w:color w:val="0000FF"/>
          <w:spacing w:val="26"/>
          <w:sz w:val="23"/>
          <w:u w:val="thick" w:color="0000FF"/>
        </w:rPr>
        <w:t xml:space="preserve"> </w:t>
      </w:r>
      <w:r>
        <w:rPr>
          <w:rFonts w:ascii="Times New Roman" w:hAnsi="Times New Roman"/>
          <w:color w:val="0000FF"/>
          <w:sz w:val="25"/>
          <w:u w:val="thick" w:color="0000FF"/>
        </w:rPr>
        <w:t>I</w:t>
      </w:r>
      <w:r>
        <w:rPr>
          <w:rFonts w:ascii="Times New Roman" w:hAnsi="Times New Roman"/>
          <w:color w:val="0000FF"/>
          <w:spacing w:val="17"/>
          <w:sz w:val="25"/>
          <w:u w:val="thick" w:color="0000FF"/>
        </w:rPr>
        <w:t xml:space="preserve"> </w:t>
      </w:r>
      <w:r>
        <w:rPr>
          <w:b/>
          <w:color w:val="0000FF"/>
          <w:sz w:val="23"/>
          <w:u w:val="thick" w:color="0000FF"/>
        </w:rPr>
        <w:t>be</w:t>
      </w:r>
      <w:r>
        <w:rPr>
          <w:b/>
          <w:color w:val="0000FF"/>
          <w:spacing w:val="10"/>
          <w:sz w:val="23"/>
          <w:u w:val="thick" w:color="0000FF"/>
        </w:rPr>
        <w:t xml:space="preserve"> </w:t>
      </w:r>
      <w:r>
        <w:rPr>
          <w:b/>
          <w:color w:val="0000FF"/>
          <w:sz w:val="23"/>
          <w:u w:val="thick" w:color="0000FF"/>
        </w:rPr>
        <w:t>of</w:t>
      </w:r>
      <w:r>
        <w:rPr>
          <w:b/>
          <w:color w:val="0000FF"/>
          <w:spacing w:val="11"/>
          <w:sz w:val="23"/>
          <w:u w:val="thick" w:color="0000FF"/>
        </w:rPr>
        <w:t xml:space="preserve"> </w:t>
      </w:r>
      <w:r>
        <w:rPr>
          <w:b/>
          <w:color w:val="0000FF"/>
          <w:sz w:val="23"/>
          <w:u w:val="thick" w:color="0000FF"/>
        </w:rPr>
        <w:t>assistance</w:t>
      </w:r>
      <w:r>
        <w:rPr>
          <w:b/>
          <w:color w:val="0000FF"/>
          <w:spacing w:val="29"/>
          <w:sz w:val="23"/>
          <w:u w:val="thick" w:color="0000FF"/>
        </w:rPr>
        <w:t xml:space="preserve"> </w:t>
      </w:r>
      <w:r>
        <w:rPr>
          <w:b/>
          <w:color w:val="0000FF"/>
          <w:sz w:val="23"/>
          <w:u w:val="thick" w:color="0000FF"/>
        </w:rPr>
        <w:t>during</w:t>
      </w:r>
      <w:r>
        <w:rPr>
          <w:b/>
          <w:color w:val="0000FF"/>
          <w:spacing w:val="24"/>
          <w:sz w:val="23"/>
          <w:u w:val="thick" w:color="0000FF"/>
        </w:rPr>
        <w:t xml:space="preserve"> </w:t>
      </w:r>
      <w:r>
        <w:rPr>
          <w:b/>
          <w:color w:val="0000FF"/>
          <w:sz w:val="23"/>
          <w:u w:val="thick" w:color="0000FF"/>
        </w:rPr>
        <w:t>the</w:t>
      </w:r>
      <w:r>
        <w:rPr>
          <w:b/>
          <w:color w:val="0000FF"/>
          <w:spacing w:val="10"/>
          <w:sz w:val="23"/>
          <w:u w:val="thick" w:color="0000FF"/>
        </w:rPr>
        <w:t xml:space="preserve"> </w:t>
      </w:r>
      <w:r>
        <w:rPr>
          <w:b/>
          <w:color w:val="0000FF"/>
          <w:spacing w:val="-2"/>
          <w:sz w:val="23"/>
          <w:u w:val="thick" w:color="0000FF"/>
        </w:rPr>
        <w:t>investigation?</w:t>
      </w:r>
    </w:p>
    <w:p w14:paraId="33165CAE" w14:textId="77777777" w:rsidR="0035554B" w:rsidRDefault="00C53F10">
      <w:pPr>
        <w:pStyle w:val="ListParagraph"/>
        <w:numPr>
          <w:ilvl w:val="0"/>
          <w:numId w:val="1"/>
        </w:numPr>
        <w:tabs>
          <w:tab w:val="left" w:pos="556"/>
        </w:tabs>
        <w:spacing w:before="16"/>
        <w:ind w:left="556" w:hanging="454"/>
        <w:rPr>
          <w:sz w:val="24"/>
        </w:rPr>
      </w:pPr>
      <w:r>
        <w:rPr>
          <w:color w:val="0000FF"/>
          <w:w w:val="105"/>
          <w:sz w:val="24"/>
          <w:u w:val="thick" w:color="0000FF"/>
        </w:rPr>
        <w:t>If</w:t>
      </w:r>
      <w:r>
        <w:rPr>
          <w:color w:val="0000FF"/>
          <w:spacing w:val="-14"/>
          <w:w w:val="105"/>
          <w:sz w:val="24"/>
          <w:u w:val="thick" w:color="0000FF"/>
        </w:rPr>
        <w:t xml:space="preserve"> </w:t>
      </w:r>
      <w:r>
        <w:rPr>
          <w:color w:val="0000FF"/>
          <w:w w:val="105"/>
          <w:sz w:val="24"/>
          <w:u w:val="thick" w:color="0000FF"/>
        </w:rPr>
        <w:t>I</w:t>
      </w:r>
      <w:r>
        <w:rPr>
          <w:color w:val="0000FF"/>
          <w:spacing w:val="-12"/>
          <w:w w:val="105"/>
          <w:sz w:val="24"/>
          <w:u w:val="thick" w:color="0000FF"/>
        </w:rPr>
        <w:t xml:space="preserve"> </w:t>
      </w:r>
      <w:r>
        <w:rPr>
          <w:b/>
          <w:color w:val="0000FF"/>
          <w:w w:val="105"/>
          <w:sz w:val="23"/>
          <w:u w:val="thick" w:color="0000FF"/>
        </w:rPr>
        <w:t>breach</w:t>
      </w:r>
      <w:r>
        <w:rPr>
          <w:b/>
          <w:color w:val="0000FF"/>
          <w:spacing w:val="-6"/>
          <w:w w:val="105"/>
          <w:sz w:val="23"/>
          <w:u w:val="thick" w:color="0000FF"/>
        </w:rPr>
        <w:t xml:space="preserve"> </w:t>
      </w:r>
      <w:r>
        <w:rPr>
          <w:b/>
          <w:color w:val="0000FF"/>
          <w:w w:val="105"/>
          <w:sz w:val="23"/>
          <w:u w:val="thick" w:color="0000FF"/>
        </w:rPr>
        <w:t>the</w:t>
      </w:r>
      <w:r>
        <w:rPr>
          <w:b/>
          <w:color w:val="0000FF"/>
          <w:spacing w:val="-7"/>
          <w:w w:val="105"/>
          <w:sz w:val="23"/>
          <w:u w:val="thick" w:color="0000FF"/>
        </w:rPr>
        <w:t xml:space="preserve"> </w:t>
      </w:r>
      <w:r>
        <w:rPr>
          <w:b/>
          <w:color w:val="0000FF"/>
          <w:w w:val="105"/>
          <w:sz w:val="23"/>
          <w:u w:val="thick" w:color="0000FF"/>
        </w:rPr>
        <w:t>Planning</w:t>
      </w:r>
      <w:r>
        <w:rPr>
          <w:b/>
          <w:color w:val="0000FF"/>
          <w:spacing w:val="-2"/>
          <w:w w:val="105"/>
          <w:sz w:val="23"/>
          <w:u w:val="thick" w:color="0000FF"/>
        </w:rPr>
        <w:t xml:space="preserve"> </w:t>
      </w:r>
      <w:r>
        <w:rPr>
          <w:b/>
          <w:color w:val="0000FF"/>
          <w:w w:val="105"/>
          <w:sz w:val="23"/>
          <w:u w:val="thick" w:color="0000FF"/>
        </w:rPr>
        <w:t>Laws</w:t>
      </w:r>
      <w:r>
        <w:rPr>
          <w:b/>
          <w:color w:val="0000FF"/>
          <w:spacing w:val="-11"/>
          <w:w w:val="105"/>
          <w:sz w:val="23"/>
          <w:u w:val="thick" w:color="0000FF"/>
        </w:rPr>
        <w:t xml:space="preserve"> </w:t>
      </w:r>
      <w:r>
        <w:rPr>
          <w:b/>
          <w:color w:val="0000FF"/>
          <w:w w:val="105"/>
          <w:sz w:val="23"/>
          <w:u w:val="thick" w:color="0000FF"/>
        </w:rPr>
        <w:t>unintentionally,</w:t>
      </w:r>
      <w:r>
        <w:rPr>
          <w:b/>
          <w:color w:val="0000FF"/>
          <w:spacing w:val="-14"/>
          <w:w w:val="105"/>
          <w:sz w:val="23"/>
          <w:u w:val="thick" w:color="0000FF"/>
        </w:rPr>
        <w:t xml:space="preserve"> </w:t>
      </w:r>
      <w:r>
        <w:rPr>
          <w:b/>
          <w:color w:val="0000FF"/>
          <w:w w:val="105"/>
          <w:sz w:val="23"/>
          <w:u w:val="thick" w:color="0000FF"/>
        </w:rPr>
        <w:t>what</w:t>
      </w:r>
      <w:r>
        <w:rPr>
          <w:b/>
          <w:color w:val="0000FF"/>
          <w:spacing w:val="-3"/>
          <w:w w:val="105"/>
          <w:sz w:val="23"/>
          <w:u w:val="thick" w:color="0000FF"/>
        </w:rPr>
        <w:t xml:space="preserve"> </w:t>
      </w:r>
      <w:r>
        <w:rPr>
          <w:b/>
          <w:color w:val="0000FF"/>
          <w:w w:val="105"/>
          <w:sz w:val="23"/>
          <w:u w:val="thick" w:color="0000FF"/>
        </w:rPr>
        <w:t>should</w:t>
      </w:r>
      <w:r>
        <w:rPr>
          <w:b/>
          <w:color w:val="0000FF"/>
          <w:spacing w:val="-7"/>
          <w:w w:val="105"/>
          <w:sz w:val="23"/>
          <w:u w:val="thick" w:color="0000FF"/>
        </w:rPr>
        <w:t xml:space="preserve"> </w:t>
      </w:r>
      <w:r>
        <w:rPr>
          <w:color w:val="0000FF"/>
          <w:w w:val="105"/>
          <w:sz w:val="24"/>
          <w:u w:val="thick" w:color="0000FF"/>
        </w:rPr>
        <w:t>I</w:t>
      </w:r>
      <w:r>
        <w:rPr>
          <w:color w:val="0000FF"/>
          <w:spacing w:val="-12"/>
          <w:w w:val="105"/>
          <w:sz w:val="24"/>
          <w:u w:val="thick" w:color="0000FF"/>
        </w:rPr>
        <w:t xml:space="preserve"> </w:t>
      </w:r>
      <w:r>
        <w:rPr>
          <w:color w:val="0000FF"/>
          <w:spacing w:val="-5"/>
          <w:w w:val="105"/>
          <w:sz w:val="24"/>
          <w:u w:val="thick" w:color="0000FF"/>
        </w:rPr>
        <w:t>do?</w:t>
      </w:r>
    </w:p>
    <w:p w14:paraId="7BEE55F9" w14:textId="77777777" w:rsidR="0035554B" w:rsidRDefault="0035554B">
      <w:pPr>
        <w:pStyle w:val="BodyText"/>
        <w:spacing w:before="21"/>
      </w:pPr>
    </w:p>
    <w:p w14:paraId="01653EB3" w14:textId="77777777" w:rsidR="0035554B" w:rsidRDefault="00C53F10">
      <w:pPr>
        <w:ind w:left="107"/>
        <w:rPr>
          <w:b/>
          <w:sz w:val="23"/>
        </w:rPr>
      </w:pPr>
      <w:r>
        <w:rPr>
          <w:b/>
          <w:w w:val="105"/>
          <w:sz w:val="23"/>
        </w:rPr>
        <w:t>When</w:t>
      </w:r>
      <w:r>
        <w:rPr>
          <w:b/>
          <w:spacing w:val="-14"/>
          <w:w w:val="105"/>
          <w:sz w:val="23"/>
        </w:rPr>
        <w:t xml:space="preserve"> </w:t>
      </w:r>
      <w:r>
        <w:rPr>
          <w:b/>
          <w:w w:val="105"/>
          <w:sz w:val="23"/>
        </w:rPr>
        <w:t>is</w:t>
      </w:r>
      <w:r>
        <w:rPr>
          <w:b/>
          <w:spacing w:val="-17"/>
          <w:w w:val="105"/>
          <w:sz w:val="23"/>
        </w:rPr>
        <w:t xml:space="preserve"> </w:t>
      </w:r>
      <w:r>
        <w:rPr>
          <w:b/>
          <w:w w:val="105"/>
          <w:sz w:val="23"/>
        </w:rPr>
        <w:t>a</w:t>
      </w:r>
      <w:r>
        <w:rPr>
          <w:b/>
          <w:spacing w:val="-16"/>
          <w:w w:val="105"/>
          <w:sz w:val="23"/>
        </w:rPr>
        <w:t xml:space="preserve"> </w:t>
      </w:r>
      <w:r>
        <w:rPr>
          <w:b/>
          <w:w w:val="105"/>
          <w:sz w:val="23"/>
        </w:rPr>
        <w:t>development</w:t>
      </w:r>
      <w:r>
        <w:rPr>
          <w:b/>
          <w:spacing w:val="2"/>
          <w:w w:val="105"/>
          <w:sz w:val="23"/>
        </w:rPr>
        <w:t xml:space="preserve"> </w:t>
      </w:r>
      <w:proofErr w:type="spellStart"/>
      <w:r>
        <w:rPr>
          <w:b/>
          <w:spacing w:val="-2"/>
          <w:w w:val="105"/>
          <w:sz w:val="23"/>
        </w:rPr>
        <w:t>unauthorised</w:t>
      </w:r>
      <w:proofErr w:type="spellEnd"/>
      <w:r>
        <w:rPr>
          <w:b/>
          <w:spacing w:val="-2"/>
          <w:w w:val="105"/>
          <w:sz w:val="23"/>
        </w:rPr>
        <w:t>?</w:t>
      </w:r>
    </w:p>
    <w:p w14:paraId="24231BA4" w14:textId="77777777" w:rsidR="0035554B" w:rsidRDefault="0035554B">
      <w:pPr>
        <w:pStyle w:val="BodyText"/>
        <w:spacing w:before="32"/>
        <w:rPr>
          <w:b/>
        </w:rPr>
      </w:pPr>
    </w:p>
    <w:p w14:paraId="71E82869" w14:textId="77777777" w:rsidR="0035554B" w:rsidRDefault="00C53F10">
      <w:pPr>
        <w:spacing w:before="1"/>
        <w:ind w:left="107"/>
      </w:pPr>
      <w:r>
        <w:rPr>
          <w:w w:val="105"/>
        </w:rPr>
        <w:t>A</w:t>
      </w:r>
      <w:r>
        <w:rPr>
          <w:spacing w:val="10"/>
          <w:w w:val="105"/>
        </w:rPr>
        <w:t xml:space="preserve"> </w:t>
      </w:r>
      <w:r>
        <w:rPr>
          <w:w w:val="105"/>
        </w:rPr>
        <w:t>development</w:t>
      </w:r>
      <w:r>
        <w:rPr>
          <w:spacing w:val="36"/>
          <w:w w:val="105"/>
        </w:rPr>
        <w:t xml:space="preserve"> </w:t>
      </w:r>
      <w:r>
        <w:rPr>
          <w:w w:val="105"/>
        </w:rPr>
        <w:t>is</w:t>
      </w:r>
      <w:r>
        <w:rPr>
          <w:spacing w:val="10"/>
          <w:w w:val="105"/>
        </w:rPr>
        <w:t xml:space="preserve"> </w:t>
      </w:r>
      <w:proofErr w:type="spellStart"/>
      <w:r>
        <w:rPr>
          <w:w w:val="105"/>
        </w:rPr>
        <w:t>unauthorised</w:t>
      </w:r>
      <w:proofErr w:type="spellEnd"/>
      <w:r>
        <w:rPr>
          <w:spacing w:val="24"/>
          <w:w w:val="105"/>
        </w:rPr>
        <w:t xml:space="preserve"> </w:t>
      </w:r>
      <w:r>
        <w:rPr>
          <w:w w:val="105"/>
        </w:rPr>
        <w:t>when:</w:t>
      </w:r>
      <w:r>
        <w:rPr>
          <w:spacing w:val="-9"/>
          <w:w w:val="105"/>
        </w:rPr>
        <w:t xml:space="preserve"> </w:t>
      </w:r>
      <w:r>
        <w:rPr>
          <w:spacing w:val="-10"/>
          <w:w w:val="105"/>
        </w:rPr>
        <w:t>-</w:t>
      </w:r>
    </w:p>
    <w:p w14:paraId="72633492" w14:textId="77777777" w:rsidR="0035554B" w:rsidRDefault="00C53F10">
      <w:pPr>
        <w:pStyle w:val="ListParagraph"/>
        <w:numPr>
          <w:ilvl w:val="0"/>
          <w:numId w:val="1"/>
        </w:numPr>
        <w:tabs>
          <w:tab w:val="left" w:pos="258"/>
        </w:tabs>
        <w:spacing w:before="23"/>
        <w:ind w:left="258" w:hanging="153"/>
      </w:pPr>
      <w:r>
        <w:rPr>
          <w:w w:val="110"/>
        </w:rPr>
        <w:t>Planning</w:t>
      </w:r>
      <w:r>
        <w:rPr>
          <w:spacing w:val="-7"/>
          <w:w w:val="110"/>
        </w:rPr>
        <w:t xml:space="preserve"> </w:t>
      </w:r>
      <w:r>
        <w:rPr>
          <w:w w:val="110"/>
        </w:rPr>
        <w:t>Permission</w:t>
      </w:r>
      <w:r>
        <w:rPr>
          <w:spacing w:val="-3"/>
          <w:w w:val="110"/>
        </w:rPr>
        <w:t xml:space="preserve"> </w:t>
      </w:r>
      <w:r>
        <w:rPr>
          <w:w w:val="110"/>
        </w:rPr>
        <w:t>is</w:t>
      </w:r>
      <w:r>
        <w:rPr>
          <w:spacing w:val="-16"/>
          <w:w w:val="110"/>
        </w:rPr>
        <w:t xml:space="preserve"> </w:t>
      </w:r>
      <w:r>
        <w:rPr>
          <w:w w:val="110"/>
        </w:rPr>
        <w:t>required</w:t>
      </w:r>
      <w:r>
        <w:rPr>
          <w:spacing w:val="-6"/>
          <w:w w:val="110"/>
        </w:rPr>
        <w:t xml:space="preserve"> </w:t>
      </w:r>
      <w:r>
        <w:rPr>
          <w:w w:val="110"/>
        </w:rPr>
        <w:t>and</w:t>
      </w:r>
      <w:r>
        <w:rPr>
          <w:spacing w:val="-13"/>
          <w:w w:val="110"/>
        </w:rPr>
        <w:t xml:space="preserve"> </w:t>
      </w:r>
      <w:r>
        <w:rPr>
          <w:w w:val="110"/>
        </w:rPr>
        <w:t>has</w:t>
      </w:r>
      <w:r>
        <w:rPr>
          <w:spacing w:val="-15"/>
          <w:w w:val="110"/>
        </w:rPr>
        <w:t xml:space="preserve"> </w:t>
      </w:r>
      <w:r>
        <w:rPr>
          <w:w w:val="110"/>
        </w:rPr>
        <w:t>not</w:t>
      </w:r>
      <w:r>
        <w:rPr>
          <w:spacing w:val="-10"/>
          <w:w w:val="110"/>
        </w:rPr>
        <w:t xml:space="preserve"> </w:t>
      </w:r>
      <w:r>
        <w:rPr>
          <w:w w:val="110"/>
        </w:rPr>
        <w:t>been</w:t>
      </w:r>
      <w:r>
        <w:rPr>
          <w:spacing w:val="-15"/>
          <w:w w:val="110"/>
        </w:rPr>
        <w:t xml:space="preserve"> </w:t>
      </w:r>
      <w:r>
        <w:rPr>
          <w:spacing w:val="-2"/>
          <w:w w:val="110"/>
        </w:rPr>
        <w:t>obtained.</w:t>
      </w:r>
    </w:p>
    <w:p w14:paraId="62E4C756" w14:textId="77777777" w:rsidR="0035554B" w:rsidRDefault="0035554B">
      <w:pPr>
        <w:pStyle w:val="BodyText"/>
        <w:spacing w:before="43"/>
        <w:rPr>
          <w:sz w:val="22"/>
        </w:rPr>
      </w:pPr>
    </w:p>
    <w:p w14:paraId="7DC029A5" w14:textId="77777777" w:rsidR="0035554B" w:rsidRDefault="00C53F10">
      <w:pPr>
        <w:pStyle w:val="ListParagraph"/>
        <w:numPr>
          <w:ilvl w:val="0"/>
          <w:numId w:val="1"/>
        </w:numPr>
        <w:tabs>
          <w:tab w:val="left" w:pos="257"/>
        </w:tabs>
        <w:spacing w:line="264" w:lineRule="auto"/>
        <w:ind w:right="239" w:firstLine="2"/>
        <w:jc w:val="both"/>
      </w:pPr>
      <w:r>
        <w:rPr>
          <w:w w:val="110"/>
        </w:rPr>
        <w:t>Planning Permission has been</w:t>
      </w:r>
      <w:r>
        <w:rPr>
          <w:spacing w:val="-1"/>
          <w:w w:val="110"/>
        </w:rPr>
        <w:t xml:space="preserve"> </w:t>
      </w:r>
      <w:r>
        <w:rPr>
          <w:w w:val="110"/>
        </w:rPr>
        <w:t>obtained but</w:t>
      </w:r>
      <w:r>
        <w:rPr>
          <w:spacing w:val="-7"/>
          <w:w w:val="110"/>
        </w:rPr>
        <w:t xml:space="preserve"> </w:t>
      </w:r>
      <w:r>
        <w:rPr>
          <w:w w:val="110"/>
        </w:rPr>
        <w:t>the</w:t>
      </w:r>
      <w:r>
        <w:rPr>
          <w:spacing w:val="-1"/>
          <w:w w:val="110"/>
        </w:rPr>
        <w:t xml:space="preserve"> </w:t>
      </w:r>
      <w:r>
        <w:rPr>
          <w:w w:val="110"/>
        </w:rPr>
        <w:t>development has</w:t>
      </w:r>
      <w:r>
        <w:rPr>
          <w:spacing w:val="-3"/>
          <w:w w:val="110"/>
        </w:rPr>
        <w:t xml:space="preserve"> </w:t>
      </w:r>
      <w:r>
        <w:rPr>
          <w:w w:val="110"/>
        </w:rPr>
        <w:t>not</w:t>
      </w:r>
      <w:r>
        <w:rPr>
          <w:spacing w:val="-1"/>
          <w:w w:val="110"/>
        </w:rPr>
        <w:t xml:space="preserve"> </w:t>
      </w:r>
      <w:r>
        <w:rPr>
          <w:w w:val="110"/>
        </w:rPr>
        <w:t>been carried</w:t>
      </w:r>
      <w:r>
        <w:rPr>
          <w:spacing w:val="-12"/>
          <w:w w:val="110"/>
        </w:rPr>
        <w:t xml:space="preserve"> </w:t>
      </w:r>
      <w:r>
        <w:rPr>
          <w:w w:val="110"/>
        </w:rPr>
        <w:t>out</w:t>
      </w:r>
      <w:r>
        <w:rPr>
          <w:spacing w:val="-16"/>
          <w:w w:val="110"/>
        </w:rPr>
        <w:t xml:space="preserve"> </w:t>
      </w:r>
      <w:r>
        <w:rPr>
          <w:w w:val="110"/>
        </w:rPr>
        <w:t>in</w:t>
      </w:r>
      <w:r>
        <w:rPr>
          <w:spacing w:val="-16"/>
          <w:w w:val="110"/>
        </w:rPr>
        <w:t xml:space="preserve"> </w:t>
      </w:r>
      <w:r>
        <w:rPr>
          <w:w w:val="110"/>
        </w:rPr>
        <w:t>accordance</w:t>
      </w:r>
      <w:r>
        <w:rPr>
          <w:spacing w:val="-4"/>
          <w:w w:val="110"/>
        </w:rPr>
        <w:t xml:space="preserve"> </w:t>
      </w:r>
      <w:r>
        <w:rPr>
          <w:w w:val="110"/>
        </w:rPr>
        <w:t>with</w:t>
      </w:r>
      <w:r>
        <w:rPr>
          <w:spacing w:val="-12"/>
          <w:w w:val="110"/>
        </w:rPr>
        <w:t xml:space="preserve"> </w:t>
      </w:r>
      <w:r>
        <w:rPr>
          <w:w w:val="110"/>
        </w:rPr>
        <w:t>the</w:t>
      </w:r>
      <w:r>
        <w:rPr>
          <w:spacing w:val="-16"/>
          <w:w w:val="110"/>
        </w:rPr>
        <w:t xml:space="preserve"> </w:t>
      </w:r>
      <w:r>
        <w:rPr>
          <w:w w:val="110"/>
        </w:rPr>
        <w:t>approved</w:t>
      </w:r>
      <w:r>
        <w:rPr>
          <w:spacing w:val="-2"/>
          <w:w w:val="110"/>
        </w:rPr>
        <w:t xml:space="preserve"> </w:t>
      </w:r>
      <w:r>
        <w:rPr>
          <w:w w:val="110"/>
        </w:rPr>
        <w:t>plans</w:t>
      </w:r>
      <w:r>
        <w:rPr>
          <w:spacing w:val="-14"/>
          <w:w w:val="110"/>
        </w:rPr>
        <w:t xml:space="preserve"> </w:t>
      </w:r>
      <w:r>
        <w:rPr>
          <w:w w:val="110"/>
        </w:rPr>
        <w:t>and/or</w:t>
      </w:r>
      <w:r>
        <w:rPr>
          <w:spacing w:val="-11"/>
          <w:w w:val="110"/>
        </w:rPr>
        <w:t xml:space="preserve"> </w:t>
      </w:r>
      <w:r>
        <w:rPr>
          <w:w w:val="110"/>
        </w:rPr>
        <w:t>conditions</w:t>
      </w:r>
      <w:r>
        <w:rPr>
          <w:spacing w:val="-10"/>
          <w:w w:val="110"/>
        </w:rPr>
        <w:t xml:space="preserve"> </w:t>
      </w:r>
      <w:r>
        <w:rPr>
          <w:w w:val="110"/>
        </w:rPr>
        <w:t>attached to the Planning Permission</w:t>
      </w:r>
    </w:p>
    <w:p w14:paraId="500AA55D" w14:textId="77777777" w:rsidR="0035554B" w:rsidRDefault="0035554B">
      <w:pPr>
        <w:pStyle w:val="BodyText"/>
        <w:spacing w:before="26"/>
        <w:rPr>
          <w:sz w:val="22"/>
        </w:rPr>
      </w:pPr>
    </w:p>
    <w:p w14:paraId="4376B587" w14:textId="77777777" w:rsidR="0035554B" w:rsidRDefault="00C53F10">
      <w:pPr>
        <w:pStyle w:val="ListParagraph"/>
        <w:numPr>
          <w:ilvl w:val="0"/>
          <w:numId w:val="1"/>
        </w:numPr>
        <w:tabs>
          <w:tab w:val="left" w:pos="260"/>
        </w:tabs>
        <w:spacing w:line="259" w:lineRule="auto"/>
        <w:ind w:left="105" w:right="756" w:firstLine="0"/>
      </w:pPr>
      <w:r>
        <w:rPr>
          <w:w w:val="110"/>
        </w:rPr>
        <w:t>It</w:t>
      </w:r>
      <w:r>
        <w:rPr>
          <w:spacing w:val="-11"/>
          <w:w w:val="110"/>
        </w:rPr>
        <w:t xml:space="preserve"> </w:t>
      </w:r>
      <w:r>
        <w:rPr>
          <w:w w:val="110"/>
        </w:rPr>
        <w:t>does</w:t>
      </w:r>
      <w:r>
        <w:rPr>
          <w:spacing w:val="-10"/>
          <w:w w:val="110"/>
        </w:rPr>
        <w:t xml:space="preserve"> </w:t>
      </w:r>
      <w:r>
        <w:rPr>
          <w:w w:val="110"/>
        </w:rPr>
        <w:t>not</w:t>
      </w:r>
      <w:r>
        <w:rPr>
          <w:spacing w:val="-11"/>
          <w:w w:val="110"/>
        </w:rPr>
        <w:t xml:space="preserve"> </w:t>
      </w:r>
      <w:r>
        <w:rPr>
          <w:w w:val="110"/>
        </w:rPr>
        <w:t>comply</w:t>
      </w:r>
      <w:r>
        <w:rPr>
          <w:spacing w:val="-4"/>
          <w:w w:val="110"/>
        </w:rPr>
        <w:t xml:space="preserve"> </w:t>
      </w:r>
      <w:r>
        <w:rPr>
          <w:w w:val="110"/>
        </w:rPr>
        <w:t>with</w:t>
      </w:r>
      <w:r>
        <w:rPr>
          <w:spacing w:val="-6"/>
          <w:w w:val="110"/>
        </w:rPr>
        <w:t xml:space="preserve"> </w:t>
      </w:r>
      <w:proofErr w:type="gramStart"/>
      <w:r>
        <w:rPr>
          <w:w w:val="110"/>
        </w:rPr>
        <w:t>all</w:t>
      </w:r>
      <w:r>
        <w:rPr>
          <w:spacing w:val="-14"/>
          <w:w w:val="110"/>
        </w:rPr>
        <w:t xml:space="preserve"> </w:t>
      </w:r>
      <w:r>
        <w:rPr>
          <w:w w:val="110"/>
        </w:rPr>
        <w:t>of</w:t>
      </w:r>
      <w:proofErr w:type="gramEnd"/>
      <w:r>
        <w:rPr>
          <w:spacing w:val="-13"/>
          <w:w w:val="110"/>
        </w:rPr>
        <w:t xml:space="preserve"> </w:t>
      </w:r>
      <w:r>
        <w:rPr>
          <w:w w:val="110"/>
        </w:rPr>
        <w:t>the</w:t>
      </w:r>
      <w:r>
        <w:rPr>
          <w:spacing w:val="-11"/>
          <w:w w:val="110"/>
        </w:rPr>
        <w:t xml:space="preserve"> </w:t>
      </w:r>
      <w:r>
        <w:rPr>
          <w:w w:val="110"/>
        </w:rPr>
        <w:t>conditions</w:t>
      </w:r>
      <w:r>
        <w:rPr>
          <w:spacing w:val="-3"/>
          <w:w w:val="110"/>
        </w:rPr>
        <w:t xml:space="preserve"> </w:t>
      </w:r>
      <w:r>
        <w:rPr>
          <w:w w:val="110"/>
        </w:rPr>
        <w:t>and</w:t>
      </w:r>
      <w:r>
        <w:rPr>
          <w:spacing w:val="-8"/>
          <w:w w:val="110"/>
        </w:rPr>
        <w:t xml:space="preserve"> </w:t>
      </w:r>
      <w:r>
        <w:rPr>
          <w:w w:val="110"/>
        </w:rPr>
        <w:t>limitations</w:t>
      </w:r>
      <w:r>
        <w:rPr>
          <w:spacing w:val="-7"/>
          <w:w w:val="110"/>
        </w:rPr>
        <w:t xml:space="preserve"> </w:t>
      </w:r>
      <w:r>
        <w:rPr>
          <w:w w:val="110"/>
        </w:rPr>
        <w:t>to</w:t>
      </w:r>
      <w:r>
        <w:rPr>
          <w:spacing w:val="-9"/>
          <w:w w:val="110"/>
        </w:rPr>
        <w:t xml:space="preserve"> </w:t>
      </w:r>
      <w:r>
        <w:rPr>
          <w:w w:val="110"/>
        </w:rPr>
        <w:t>qualify</w:t>
      </w:r>
      <w:r>
        <w:rPr>
          <w:spacing w:val="-9"/>
          <w:w w:val="110"/>
        </w:rPr>
        <w:t xml:space="preserve"> </w:t>
      </w:r>
      <w:r>
        <w:rPr>
          <w:w w:val="110"/>
        </w:rPr>
        <w:t>as exempt development.</w:t>
      </w:r>
    </w:p>
    <w:p w14:paraId="3C1EE697" w14:textId="77777777" w:rsidR="0035554B" w:rsidRDefault="0035554B">
      <w:pPr>
        <w:pStyle w:val="BodyText"/>
        <w:spacing w:before="20"/>
        <w:rPr>
          <w:sz w:val="22"/>
        </w:rPr>
      </w:pPr>
    </w:p>
    <w:p w14:paraId="088113F0" w14:textId="77777777" w:rsidR="0035554B" w:rsidRDefault="00C53F10">
      <w:pPr>
        <w:ind w:left="107"/>
        <w:rPr>
          <w:b/>
          <w:sz w:val="23"/>
        </w:rPr>
      </w:pPr>
      <w:r>
        <w:rPr>
          <w:b/>
          <w:w w:val="105"/>
          <w:sz w:val="23"/>
        </w:rPr>
        <w:t>What</w:t>
      </w:r>
      <w:r>
        <w:rPr>
          <w:b/>
          <w:spacing w:val="-13"/>
          <w:w w:val="105"/>
          <w:sz w:val="23"/>
        </w:rPr>
        <w:t xml:space="preserve"> </w:t>
      </w:r>
      <w:r>
        <w:rPr>
          <w:b/>
          <w:w w:val="105"/>
          <w:sz w:val="23"/>
        </w:rPr>
        <w:t>is</w:t>
      </w:r>
      <w:r>
        <w:rPr>
          <w:b/>
          <w:spacing w:val="-15"/>
          <w:w w:val="105"/>
          <w:sz w:val="23"/>
        </w:rPr>
        <w:t xml:space="preserve"> </w:t>
      </w:r>
      <w:r>
        <w:rPr>
          <w:b/>
          <w:w w:val="105"/>
          <w:sz w:val="23"/>
        </w:rPr>
        <w:t>exempt</w:t>
      </w:r>
      <w:r>
        <w:rPr>
          <w:b/>
          <w:spacing w:val="-5"/>
          <w:w w:val="105"/>
          <w:sz w:val="23"/>
        </w:rPr>
        <w:t xml:space="preserve"> </w:t>
      </w:r>
      <w:r>
        <w:rPr>
          <w:b/>
          <w:spacing w:val="-2"/>
          <w:w w:val="105"/>
          <w:sz w:val="23"/>
        </w:rPr>
        <w:t>development?</w:t>
      </w:r>
    </w:p>
    <w:p w14:paraId="5AE692F0" w14:textId="77777777" w:rsidR="0035554B" w:rsidRDefault="0035554B">
      <w:pPr>
        <w:pStyle w:val="BodyText"/>
        <w:spacing w:before="37"/>
        <w:rPr>
          <w:b/>
        </w:rPr>
      </w:pPr>
    </w:p>
    <w:p w14:paraId="5A9FD63B" w14:textId="77777777" w:rsidR="0035554B" w:rsidRDefault="00C53F10">
      <w:pPr>
        <w:spacing w:line="256" w:lineRule="auto"/>
        <w:ind w:left="107"/>
      </w:pPr>
      <w:r>
        <w:rPr>
          <w:w w:val="110"/>
        </w:rPr>
        <w:t>Exempt</w:t>
      </w:r>
      <w:r>
        <w:rPr>
          <w:spacing w:val="-14"/>
          <w:w w:val="110"/>
        </w:rPr>
        <w:t xml:space="preserve"> </w:t>
      </w:r>
      <w:r>
        <w:rPr>
          <w:w w:val="110"/>
        </w:rPr>
        <w:t>development</w:t>
      </w:r>
      <w:r>
        <w:rPr>
          <w:spacing w:val="-5"/>
          <w:w w:val="110"/>
        </w:rPr>
        <w:t xml:space="preserve"> </w:t>
      </w:r>
      <w:r>
        <w:rPr>
          <w:w w:val="110"/>
        </w:rPr>
        <w:t>is</w:t>
      </w:r>
      <w:r>
        <w:rPr>
          <w:spacing w:val="-15"/>
          <w:w w:val="110"/>
        </w:rPr>
        <w:t xml:space="preserve"> </w:t>
      </w:r>
      <w:r>
        <w:rPr>
          <w:w w:val="110"/>
        </w:rPr>
        <w:t>development</w:t>
      </w:r>
      <w:r>
        <w:rPr>
          <w:spacing w:val="-7"/>
          <w:w w:val="110"/>
        </w:rPr>
        <w:t xml:space="preserve"> </w:t>
      </w:r>
      <w:r>
        <w:rPr>
          <w:w w:val="110"/>
        </w:rPr>
        <w:t>for</w:t>
      </w:r>
      <w:r>
        <w:rPr>
          <w:spacing w:val="-15"/>
          <w:w w:val="110"/>
        </w:rPr>
        <w:t xml:space="preserve"> </w:t>
      </w:r>
      <w:r>
        <w:rPr>
          <w:w w:val="110"/>
        </w:rPr>
        <w:t>which</w:t>
      </w:r>
      <w:r>
        <w:rPr>
          <w:spacing w:val="-9"/>
          <w:w w:val="110"/>
        </w:rPr>
        <w:t xml:space="preserve"> </w:t>
      </w:r>
      <w:r>
        <w:rPr>
          <w:w w:val="110"/>
        </w:rPr>
        <w:t>Planning</w:t>
      </w:r>
      <w:r>
        <w:rPr>
          <w:spacing w:val="-15"/>
          <w:w w:val="110"/>
        </w:rPr>
        <w:t xml:space="preserve"> </w:t>
      </w:r>
      <w:r>
        <w:rPr>
          <w:w w:val="110"/>
        </w:rPr>
        <w:t>Permission</w:t>
      </w:r>
      <w:r>
        <w:rPr>
          <w:spacing w:val="-5"/>
          <w:w w:val="110"/>
        </w:rPr>
        <w:t xml:space="preserve"> </w:t>
      </w:r>
      <w:r>
        <w:rPr>
          <w:w w:val="110"/>
        </w:rPr>
        <w:t>is</w:t>
      </w:r>
      <w:r>
        <w:rPr>
          <w:spacing w:val="-17"/>
          <w:w w:val="110"/>
        </w:rPr>
        <w:t xml:space="preserve"> </w:t>
      </w:r>
      <w:r>
        <w:rPr>
          <w:w w:val="110"/>
        </w:rPr>
        <w:t>not required.</w:t>
      </w:r>
      <w:r>
        <w:rPr>
          <w:spacing w:val="-5"/>
          <w:w w:val="110"/>
        </w:rPr>
        <w:t xml:space="preserve"> </w:t>
      </w:r>
      <w:r>
        <w:rPr>
          <w:w w:val="110"/>
        </w:rPr>
        <w:t>It</w:t>
      </w:r>
      <w:r>
        <w:rPr>
          <w:spacing w:val="-3"/>
          <w:w w:val="110"/>
        </w:rPr>
        <w:t xml:space="preserve"> </w:t>
      </w:r>
      <w:r>
        <w:rPr>
          <w:w w:val="110"/>
        </w:rPr>
        <w:t>generally</w:t>
      </w:r>
      <w:r>
        <w:rPr>
          <w:spacing w:val="-5"/>
          <w:w w:val="110"/>
        </w:rPr>
        <w:t xml:space="preserve"> </w:t>
      </w:r>
      <w:r>
        <w:rPr>
          <w:w w:val="110"/>
        </w:rPr>
        <w:t>relates</w:t>
      </w:r>
      <w:r>
        <w:rPr>
          <w:spacing w:val="-6"/>
          <w:w w:val="110"/>
        </w:rPr>
        <w:t xml:space="preserve"> </w:t>
      </w:r>
      <w:r>
        <w:rPr>
          <w:w w:val="110"/>
        </w:rPr>
        <w:t>to</w:t>
      </w:r>
      <w:r>
        <w:rPr>
          <w:spacing w:val="-3"/>
          <w:w w:val="110"/>
        </w:rPr>
        <w:t xml:space="preserve"> </w:t>
      </w:r>
      <w:r>
        <w:rPr>
          <w:w w:val="110"/>
        </w:rPr>
        <w:t>developments</w:t>
      </w:r>
      <w:r>
        <w:rPr>
          <w:spacing w:val="-3"/>
          <w:w w:val="110"/>
        </w:rPr>
        <w:t xml:space="preserve"> </w:t>
      </w:r>
      <w:r>
        <w:rPr>
          <w:w w:val="110"/>
        </w:rPr>
        <w:t>of</w:t>
      </w:r>
      <w:r>
        <w:rPr>
          <w:spacing w:val="-2"/>
          <w:w w:val="110"/>
        </w:rPr>
        <w:t xml:space="preserve"> </w:t>
      </w:r>
      <w:r>
        <w:rPr>
          <w:w w:val="110"/>
        </w:rPr>
        <w:t>a</w:t>
      </w:r>
      <w:r>
        <w:rPr>
          <w:spacing w:val="-6"/>
          <w:w w:val="110"/>
        </w:rPr>
        <w:t xml:space="preserve"> </w:t>
      </w:r>
      <w:r>
        <w:rPr>
          <w:w w:val="110"/>
        </w:rPr>
        <w:t>minor</w:t>
      </w:r>
      <w:r>
        <w:rPr>
          <w:spacing w:val="-4"/>
          <w:w w:val="110"/>
        </w:rPr>
        <w:t xml:space="preserve"> </w:t>
      </w:r>
      <w:r>
        <w:rPr>
          <w:w w:val="110"/>
        </w:rPr>
        <w:t>nature</w:t>
      </w:r>
      <w:r>
        <w:rPr>
          <w:spacing w:val="-5"/>
          <w:w w:val="110"/>
        </w:rPr>
        <w:t xml:space="preserve"> </w:t>
      </w:r>
      <w:r>
        <w:rPr>
          <w:w w:val="110"/>
        </w:rPr>
        <w:t>such</w:t>
      </w:r>
      <w:r>
        <w:rPr>
          <w:spacing w:val="-1"/>
          <w:w w:val="110"/>
        </w:rPr>
        <w:t xml:space="preserve"> </w:t>
      </w:r>
      <w:r>
        <w:rPr>
          <w:w w:val="110"/>
        </w:rPr>
        <w:t>as:</w:t>
      </w:r>
      <w:r>
        <w:rPr>
          <w:spacing w:val="-2"/>
          <w:w w:val="110"/>
        </w:rPr>
        <w:t xml:space="preserve"> </w:t>
      </w:r>
      <w:r>
        <w:rPr>
          <w:spacing w:val="-10"/>
          <w:w w:val="110"/>
        </w:rPr>
        <w:t>-</w:t>
      </w:r>
    </w:p>
    <w:p w14:paraId="40EA757E" w14:textId="77777777" w:rsidR="0035554B" w:rsidRDefault="0035554B">
      <w:pPr>
        <w:pStyle w:val="BodyText"/>
        <w:spacing w:before="29"/>
        <w:rPr>
          <w:sz w:val="22"/>
        </w:rPr>
      </w:pPr>
    </w:p>
    <w:p w14:paraId="7DAA375D" w14:textId="77777777" w:rsidR="0035554B" w:rsidRDefault="00C53F10">
      <w:pPr>
        <w:pStyle w:val="ListParagraph"/>
        <w:numPr>
          <w:ilvl w:val="0"/>
          <w:numId w:val="1"/>
        </w:numPr>
        <w:tabs>
          <w:tab w:val="left" w:pos="107"/>
          <w:tab w:val="left" w:pos="257"/>
        </w:tabs>
        <w:spacing w:line="264" w:lineRule="auto"/>
        <w:ind w:left="107" w:right="261" w:hanging="3"/>
      </w:pPr>
      <w:r>
        <w:rPr>
          <w:w w:val="110"/>
        </w:rPr>
        <w:t>Works</w:t>
      </w:r>
      <w:r>
        <w:rPr>
          <w:spacing w:val="-10"/>
          <w:w w:val="110"/>
        </w:rPr>
        <w:t xml:space="preserve"> </w:t>
      </w:r>
      <w:r>
        <w:rPr>
          <w:w w:val="110"/>
        </w:rPr>
        <w:t>of</w:t>
      </w:r>
      <w:r>
        <w:rPr>
          <w:spacing w:val="-16"/>
          <w:w w:val="110"/>
        </w:rPr>
        <w:t xml:space="preserve"> </w:t>
      </w:r>
      <w:r>
        <w:rPr>
          <w:w w:val="110"/>
        </w:rPr>
        <w:t>improvement,</w:t>
      </w:r>
      <w:r>
        <w:rPr>
          <w:spacing w:val="-4"/>
          <w:w w:val="110"/>
        </w:rPr>
        <w:t xml:space="preserve"> </w:t>
      </w:r>
      <w:r>
        <w:rPr>
          <w:w w:val="110"/>
        </w:rPr>
        <w:t>maintenance</w:t>
      </w:r>
      <w:r>
        <w:rPr>
          <w:spacing w:val="-7"/>
          <w:w w:val="110"/>
        </w:rPr>
        <w:t xml:space="preserve"> </w:t>
      </w:r>
      <w:r>
        <w:rPr>
          <w:w w:val="110"/>
        </w:rPr>
        <w:t>or</w:t>
      </w:r>
      <w:r>
        <w:rPr>
          <w:spacing w:val="-17"/>
          <w:w w:val="110"/>
        </w:rPr>
        <w:t xml:space="preserve"> </w:t>
      </w:r>
      <w:r>
        <w:rPr>
          <w:w w:val="110"/>
        </w:rPr>
        <w:t>other</w:t>
      </w:r>
      <w:r>
        <w:rPr>
          <w:spacing w:val="-15"/>
          <w:w w:val="110"/>
        </w:rPr>
        <w:t xml:space="preserve"> </w:t>
      </w:r>
      <w:r>
        <w:rPr>
          <w:w w:val="110"/>
        </w:rPr>
        <w:t>alterations</w:t>
      </w:r>
      <w:r>
        <w:rPr>
          <w:spacing w:val="-7"/>
          <w:w w:val="110"/>
        </w:rPr>
        <w:t xml:space="preserve"> </w:t>
      </w:r>
      <w:r>
        <w:rPr>
          <w:w w:val="110"/>
        </w:rPr>
        <w:t>that</w:t>
      </w:r>
      <w:r>
        <w:rPr>
          <w:spacing w:val="-13"/>
          <w:w w:val="110"/>
        </w:rPr>
        <w:t xml:space="preserve"> </w:t>
      </w:r>
      <w:r>
        <w:rPr>
          <w:w w:val="110"/>
        </w:rPr>
        <w:t>affect</w:t>
      </w:r>
      <w:r>
        <w:rPr>
          <w:spacing w:val="-10"/>
          <w:w w:val="110"/>
        </w:rPr>
        <w:t xml:space="preserve"> </w:t>
      </w:r>
      <w:r>
        <w:rPr>
          <w:w w:val="110"/>
        </w:rPr>
        <w:t>only</w:t>
      </w:r>
      <w:r>
        <w:rPr>
          <w:spacing w:val="-14"/>
          <w:w w:val="110"/>
        </w:rPr>
        <w:t xml:space="preserve"> </w:t>
      </w:r>
      <w:r>
        <w:rPr>
          <w:w w:val="110"/>
        </w:rPr>
        <w:t>the interior of a structure.</w:t>
      </w:r>
    </w:p>
    <w:p w14:paraId="061AEDC3" w14:textId="77777777" w:rsidR="0035554B" w:rsidRDefault="0035554B">
      <w:pPr>
        <w:pStyle w:val="BodyText"/>
        <w:spacing w:before="21"/>
        <w:rPr>
          <w:sz w:val="22"/>
        </w:rPr>
      </w:pPr>
    </w:p>
    <w:p w14:paraId="522018CC" w14:textId="77777777" w:rsidR="0035554B" w:rsidRDefault="00C53F10">
      <w:pPr>
        <w:pStyle w:val="ListParagraph"/>
        <w:numPr>
          <w:ilvl w:val="0"/>
          <w:numId w:val="1"/>
        </w:numPr>
        <w:tabs>
          <w:tab w:val="left" w:pos="258"/>
        </w:tabs>
        <w:ind w:left="258" w:hanging="153"/>
      </w:pPr>
      <w:r>
        <w:rPr>
          <w:w w:val="110"/>
        </w:rPr>
        <w:t>Works</w:t>
      </w:r>
      <w:r>
        <w:rPr>
          <w:spacing w:val="-11"/>
          <w:w w:val="110"/>
        </w:rPr>
        <w:t xml:space="preserve"> </w:t>
      </w:r>
      <w:r>
        <w:rPr>
          <w:w w:val="110"/>
        </w:rPr>
        <w:t>that</w:t>
      </w:r>
      <w:r>
        <w:rPr>
          <w:spacing w:val="-11"/>
          <w:w w:val="110"/>
        </w:rPr>
        <w:t xml:space="preserve"> </w:t>
      </w:r>
      <w:r>
        <w:rPr>
          <w:w w:val="110"/>
        </w:rPr>
        <w:t>do</w:t>
      </w:r>
      <w:r>
        <w:rPr>
          <w:spacing w:val="-13"/>
          <w:w w:val="110"/>
        </w:rPr>
        <w:t xml:space="preserve"> </w:t>
      </w:r>
      <w:r>
        <w:rPr>
          <w:w w:val="110"/>
        </w:rPr>
        <w:t>not</w:t>
      </w:r>
      <w:r>
        <w:rPr>
          <w:spacing w:val="-12"/>
          <w:w w:val="110"/>
        </w:rPr>
        <w:t xml:space="preserve"> </w:t>
      </w:r>
      <w:r>
        <w:rPr>
          <w:w w:val="110"/>
        </w:rPr>
        <w:t>materially</w:t>
      </w:r>
      <w:r>
        <w:rPr>
          <w:spacing w:val="-4"/>
          <w:w w:val="110"/>
        </w:rPr>
        <w:t xml:space="preserve"> </w:t>
      </w:r>
      <w:r>
        <w:rPr>
          <w:w w:val="110"/>
        </w:rPr>
        <w:t>affect</w:t>
      </w:r>
      <w:r>
        <w:rPr>
          <w:spacing w:val="-13"/>
          <w:w w:val="110"/>
        </w:rPr>
        <w:t xml:space="preserve"> </w:t>
      </w:r>
      <w:r>
        <w:rPr>
          <w:w w:val="110"/>
        </w:rPr>
        <w:t>the</w:t>
      </w:r>
      <w:r>
        <w:rPr>
          <w:spacing w:val="-13"/>
          <w:w w:val="110"/>
        </w:rPr>
        <w:t xml:space="preserve"> </w:t>
      </w:r>
      <w:r>
        <w:rPr>
          <w:w w:val="110"/>
        </w:rPr>
        <w:t>external</w:t>
      </w:r>
      <w:r>
        <w:rPr>
          <w:spacing w:val="-8"/>
          <w:w w:val="110"/>
        </w:rPr>
        <w:t xml:space="preserve"> </w:t>
      </w:r>
      <w:r>
        <w:rPr>
          <w:w w:val="110"/>
        </w:rPr>
        <w:t>appearance</w:t>
      </w:r>
      <w:r>
        <w:rPr>
          <w:spacing w:val="1"/>
          <w:w w:val="110"/>
        </w:rPr>
        <w:t xml:space="preserve"> </w:t>
      </w:r>
      <w:r>
        <w:rPr>
          <w:w w:val="110"/>
        </w:rPr>
        <w:t>of</w:t>
      </w:r>
      <w:r>
        <w:rPr>
          <w:spacing w:val="-9"/>
          <w:w w:val="110"/>
        </w:rPr>
        <w:t xml:space="preserve"> </w:t>
      </w:r>
      <w:r>
        <w:rPr>
          <w:w w:val="110"/>
        </w:rPr>
        <w:t>a</w:t>
      </w:r>
      <w:r>
        <w:rPr>
          <w:spacing w:val="-13"/>
          <w:w w:val="110"/>
        </w:rPr>
        <w:t xml:space="preserve"> </w:t>
      </w:r>
      <w:r>
        <w:rPr>
          <w:spacing w:val="-2"/>
          <w:w w:val="110"/>
        </w:rPr>
        <w:t>structure.</w:t>
      </w:r>
    </w:p>
    <w:p w14:paraId="34642479" w14:textId="77777777" w:rsidR="0035554B" w:rsidRDefault="0035554B">
      <w:pPr>
        <w:pStyle w:val="BodyText"/>
        <w:spacing w:before="46"/>
        <w:rPr>
          <w:sz w:val="22"/>
        </w:rPr>
      </w:pPr>
    </w:p>
    <w:p w14:paraId="00D8120C" w14:textId="77777777" w:rsidR="0035554B" w:rsidRDefault="00C53F10">
      <w:pPr>
        <w:pStyle w:val="ListParagraph"/>
        <w:numPr>
          <w:ilvl w:val="0"/>
          <w:numId w:val="1"/>
        </w:numPr>
        <w:tabs>
          <w:tab w:val="left" w:pos="107"/>
          <w:tab w:val="left" w:pos="259"/>
        </w:tabs>
        <w:spacing w:line="264" w:lineRule="auto"/>
        <w:ind w:left="107" w:right="846" w:hanging="3"/>
      </w:pPr>
      <w:r>
        <w:rPr>
          <w:w w:val="110"/>
        </w:rPr>
        <w:t>Building</w:t>
      </w:r>
      <w:r>
        <w:rPr>
          <w:spacing w:val="-8"/>
          <w:w w:val="110"/>
        </w:rPr>
        <w:t xml:space="preserve"> </w:t>
      </w:r>
      <w:r>
        <w:rPr>
          <w:w w:val="110"/>
        </w:rPr>
        <w:t>of</w:t>
      </w:r>
      <w:r>
        <w:rPr>
          <w:spacing w:val="-15"/>
          <w:w w:val="110"/>
        </w:rPr>
        <w:t xml:space="preserve"> </w:t>
      </w:r>
      <w:r>
        <w:rPr>
          <w:w w:val="110"/>
        </w:rPr>
        <w:t>an</w:t>
      </w:r>
      <w:r>
        <w:rPr>
          <w:spacing w:val="-17"/>
          <w:w w:val="110"/>
        </w:rPr>
        <w:t xml:space="preserve"> </w:t>
      </w:r>
      <w:r>
        <w:rPr>
          <w:w w:val="110"/>
        </w:rPr>
        <w:t>extension,</w:t>
      </w:r>
      <w:r>
        <w:rPr>
          <w:spacing w:val="-3"/>
          <w:w w:val="110"/>
        </w:rPr>
        <w:t xml:space="preserve"> </w:t>
      </w:r>
      <w:r>
        <w:rPr>
          <w:w w:val="110"/>
        </w:rPr>
        <w:t>shed,</w:t>
      </w:r>
      <w:r>
        <w:rPr>
          <w:spacing w:val="-10"/>
          <w:w w:val="110"/>
        </w:rPr>
        <w:t xml:space="preserve"> </w:t>
      </w:r>
      <w:r>
        <w:rPr>
          <w:w w:val="110"/>
        </w:rPr>
        <w:t>garage,</w:t>
      </w:r>
      <w:r>
        <w:rPr>
          <w:spacing w:val="-8"/>
          <w:w w:val="110"/>
        </w:rPr>
        <w:t xml:space="preserve"> </w:t>
      </w:r>
      <w:r>
        <w:rPr>
          <w:w w:val="110"/>
        </w:rPr>
        <w:t>boundary</w:t>
      </w:r>
      <w:r>
        <w:rPr>
          <w:spacing w:val="-7"/>
          <w:w w:val="110"/>
        </w:rPr>
        <w:t xml:space="preserve"> </w:t>
      </w:r>
      <w:r>
        <w:rPr>
          <w:w w:val="110"/>
        </w:rPr>
        <w:t>walls,</w:t>
      </w:r>
      <w:r>
        <w:rPr>
          <w:spacing w:val="-10"/>
          <w:w w:val="110"/>
        </w:rPr>
        <w:t xml:space="preserve"> </w:t>
      </w:r>
      <w:r>
        <w:rPr>
          <w:w w:val="110"/>
        </w:rPr>
        <w:t>etc.</w:t>
      </w:r>
      <w:r>
        <w:rPr>
          <w:spacing w:val="-17"/>
          <w:w w:val="110"/>
        </w:rPr>
        <w:t xml:space="preserve"> </w:t>
      </w:r>
      <w:r>
        <w:rPr>
          <w:w w:val="110"/>
        </w:rPr>
        <w:t>within</w:t>
      </w:r>
      <w:r>
        <w:rPr>
          <w:spacing w:val="-14"/>
          <w:w w:val="110"/>
        </w:rPr>
        <w:t xml:space="preserve"> </w:t>
      </w:r>
      <w:r>
        <w:rPr>
          <w:w w:val="110"/>
        </w:rPr>
        <w:t>the curtilage of a house subject to conditions and limitations.</w:t>
      </w:r>
    </w:p>
    <w:p w14:paraId="7C3912E6" w14:textId="77777777" w:rsidR="0035554B" w:rsidRDefault="0035554B">
      <w:pPr>
        <w:pStyle w:val="BodyText"/>
        <w:spacing w:before="23"/>
        <w:rPr>
          <w:sz w:val="22"/>
        </w:rPr>
      </w:pPr>
    </w:p>
    <w:p w14:paraId="3496F8C5" w14:textId="77777777" w:rsidR="0035554B" w:rsidRDefault="00C53F10">
      <w:pPr>
        <w:pStyle w:val="ListParagraph"/>
        <w:numPr>
          <w:ilvl w:val="0"/>
          <w:numId w:val="1"/>
        </w:numPr>
        <w:tabs>
          <w:tab w:val="left" w:pos="258"/>
        </w:tabs>
        <w:spacing w:before="1"/>
        <w:ind w:left="258" w:hanging="153"/>
      </w:pPr>
      <w:r>
        <w:rPr>
          <w:w w:val="110"/>
        </w:rPr>
        <w:t>Certain</w:t>
      </w:r>
      <w:r>
        <w:rPr>
          <w:spacing w:val="-13"/>
          <w:w w:val="110"/>
        </w:rPr>
        <w:t xml:space="preserve"> </w:t>
      </w:r>
      <w:r>
        <w:rPr>
          <w:w w:val="110"/>
        </w:rPr>
        <w:t>changes</w:t>
      </w:r>
      <w:r>
        <w:rPr>
          <w:spacing w:val="-4"/>
          <w:w w:val="110"/>
        </w:rPr>
        <w:t xml:space="preserve"> </w:t>
      </w:r>
      <w:proofErr w:type="gramStart"/>
      <w:r>
        <w:rPr>
          <w:w w:val="110"/>
        </w:rPr>
        <w:t>of</w:t>
      </w:r>
      <w:proofErr w:type="gramEnd"/>
      <w:r>
        <w:rPr>
          <w:spacing w:val="-12"/>
          <w:w w:val="110"/>
        </w:rPr>
        <w:t xml:space="preserve"> </w:t>
      </w:r>
      <w:r>
        <w:rPr>
          <w:w w:val="110"/>
        </w:rPr>
        <w:t>use</w:t>
      </w:r>
      <w:r>
        <w:rPr>
          <w:spacing w:val="-13"/>
          <w:w w:val="110"/>
        </w:rPr>
        <w:t xml:space="preserve"> </w:t>
      </w:r>
      <w:r>
        <w:rPr>
          <w:w w:val="110"/>
        </w:rPr>
        <w:t>of</w:t>
      </w:r>
      <w:r>
        <w:rPr>
          <w:spacing w:val="-14"/>
          <w:w w:val="110"/>
        </w:rPr>
        <w:t xml:space="preserve"> </w:t>
      </w:r>
      <w:r>
        <w:rPr>
          <w:w w:val="110"/>
        </w:rPr>
        <w:t>commercial</w:t>
      </w:r>
      <w:r>
        <w:rPr>
          <w:spacing w:val="-4"/>
          <w:w w:val="110"/>
        </w:rPr>
        <w:t xml:space="preserve"> </w:t>
      </w:r>
      <w:r>
        <w:rPr>
          <w:spacing w:val="-2"/>
          <w:w w:val="110"/>
        </w:rPr>
        <w:t>premises.</w:t>
      </w:r>
    </w:p>
    <w:p w14:paraId="1ED25C49" w14:textId="77777777" w:rsidR="0035554B" w:rsidRDefault="0035554B">
      <w:pPr>
        <w:pStyle w:val="BodyText"/>
        <w:spacing w:before="48"/>
        <w:rPr>
          <w:sz w:val="22"/>
        </w:rPr>
      </w:pPr>
    </w:p>
    <w:p w14:paraId="072B1146" w14:textId="77777777" w:rsidR="0035554B" w:rsidRDefault="00C53F10">
      <w:pPr>
        <w:spacing w:line="261" w:lineRule="auto"/>
        <w:ind w:left="105" w:firstLine="2"/>
      </w:pPr>
      <w:r>
        <w:rPr>
          <w:w w:val="110"/>
        </w:rPr>
        <w:t>Full details of exempted development may be found in Section 4 of the Planning</w:t>
      </w:r>
      <w:r>
        <w:rPr>
          <w:spacing w:val="-5"/>
          <w:w w:val="110"/>
        </w:rPr>
        <w:t xml:space="preserve"> </w:t>
      </w:r>
      <w:r>
        <w:rPr>
          <w:w w:val="110"/>
        </w:rPr>
        <w:t>&amp;</w:t>
      </w:r>
      <w:r>
        <w:rPr>
          <w:spacing w:val="-9"/>
          <w:w w:val="110"/>
        </w:rPr>
        <w:t xml:space="preserve"> </w:t>
      </w:r>
      <w:r>
        <w:rPr>
          <w:w w:val="110"/>
        </w:rPr>
        <w:t>Development</w:t>
      </w:r>
      <w:r>
        <w:rPr>
          <w:spacing w:val="15"/>
          <w:w w:val="110"/>
        </w:rPr>
        <w:t xml:space="preserve"> </w:t>
      </w:r>
      <w:r>
        <w:rPr>
          <w:w w:val="110"/>
        </w:rPr>
        <w:t>Act</w:t>
      </w:r>
      <w:r>
        <w:rPr>
          <w:spacing w:val="-8"/>
          <w:w w:val="110"/>
        </w:rPr>
        <w:t xml:space="preserve"> </w:t>
      </w:r>
      <w:r>
        <w:rPr>
          <w:w w:val="110"/>
        </w:rPr>
        <w:t>2000,</w:t>
      </w:r>
      <w:r>
        <w:rPr>
          <w:spacing w:val="-6"/>
          <w:w w:val="110"/>
        </w:rPr>
        <w:t xml:space="preserve"> </w:t>
      </w:r>
      <w:r>
        <w:rPr>
          <w:w w:val="110"/>
        </w:rPr>
        <w:t>Articles</w:t>
      </w:r>
      <w:r>
        <w:rPr>
          <w:spacing w:val="-5"/>
          <w:w w:val="110"/>
        </w:rPr>
        <w:t xml:space="preserve"> </w:t>
      </w:r>
      <w:r>
        <w:rPr>
          <w:w w:val="110"/>
        </w:rPr>
        <w:t>6</w:t>
      </w:r>
      <w:r>
        <w:rPr>
          <w:spacing w:val="-19"/>
          <w:w w:val="110"/>
        </w:rPr>
        <w:t xml:space="preserve"> </w:t>
      </w:r>
      <w:r>
        <w:rPr>
          <w:w w:val="110"/>
        </w:rPr>
        <w:t>-</w:t>
      </w:r>
      <w:r>
        <w:rPr>
          <w:spacing w:val="37"/>
          <w:w w:val="110"/>
        </w:rPr>
        <w:t xml:space="preserve"> </w:t>
      </w:r>
      <w:r>
        <w:rPr>
          <w:w w:val="110"/>
        </w:rPr>
        <w:t>10</w:t>
      </w:r>
      <w:r>
        <w:rPr>
          <w:spacing w:val="-16"/>
          <w:w w:val="110"/>
        </w:rPr>
        <w:t xml:space="preserve"> </w:t>
      </w:r>
      <w:r>
        <w:rPr>
          <w:w w:val="110"/>
        </w:rPr>
        <w:t>and</w:t>
      </w:r>
      <w:r>
        <w:rPr>
          <w:spacing w:val="-13"/>
          <w:w w:val="110"/>
        </w:rPr>
        <w:t xml:space="preserve"> </w:t>
      </w:r>
      <w:r>
        <w:rPr>
          <w:w w:val="110"/>
        </w:rPr>
        <w:t>Schedule</w:t>
      </w:r>
      <w:r>
        <w:rPr>
          <w:spacing w:val="-4"/>
          <w:w w:val="110"/>
        </w:rPr>
        <w:t xml:space="preserve"> </w:t>
      </w:r>
      <w:r>
        <w:rPr>
          <w:w w:val="110"/>
        </w:rPr>
        <w:t>2</w:t>
      </w:r>
      <w:r>
        <w:rPr>
          <w:spacing w:val="-13"/>
          <w:w w:val="110"/>
        </w:rPr>
        <w:t xml:space="preserve"> </w:t>
      </w:r>
      <w:r>
        <w:rPr>
          <w:w w:val="110"/>
        </w:rPr>
        <w:t>of</w:t>
      </w:r>
      <w:r>
        <w:rPr>
          <w:spacing w:val="-13"/>
          <w:w w:val="110"/>
        </w:rPr>
        <w:t xml:space="preserve"> </w:t>
      </w:r>
      <w:r>
        <w:rPr>
          <w:w w:val="110"/>
        </w:rPr>
        <w:t>the Planning &amp; Development Regulations, 2001.</w:t>
      </w:r>
    </w:p>
    <w:p w14:paraId="1A42591D" w14:textId="77777777" w:rsidR="0035554B" w:rsidRDefault="0035554B">
      <w:pPr>
        <w:pStyle w:val="BodyText"/>
        <w:spacing w:before="24"/>
        <w:rPr>
          <w:sz w:val="22"/>
        </w:rPr>
      </w:pPr>
    </w:p>
    <w:p w14:paraId="7E61673A" w14:textId="77777777" w:rsidR="0035554B" w:rsidRDefault="00C53F10">
      <w:pPr>
        <w:spacing w:line="261" w:lineRule="auto"/>
        <w:ind w:left="107" w:right="132" w:hanging="3"/>
        <w:jc w:val="both"/>
        <w:rPr>
          <w:w w:val="110"/>
        </w:rPr>
      </w:pPr>
      <w:r>
        <w:rPr>
          <w:w w:val="110"/>
        </w:rPr>
        <w:t>It</w:t>
      </w:r>
      <w:r>
        <w:rPr>
          <w:spacing w:val="-4"/>
          <w:w w:val="110"/>
        </w:rPr>
        <w:t xml:space="preserve"> </w:t>
      </w:r>
      <w:r>
        <w:rPr>
          <w:w w:val="110"/>
        </w:rPr>
        <w:t>is</w:t>
      </w:r>
      <w:r>
        <w:rPr>
          <w:spacing w:val="-6"/>
          <w:w w:val="110"/>
        </w:rPr>
        <w:t xml:space="preserve"> </w:t>
      </w:r>
      <w:r>
        <w:rPr>
          <w:w w:val="110"/>
        </w:rPr>
        <w:t>important</w:t>
      </w:r>
      <w:r>
        <w:rPr>
          <w:spacing w:val="-1"/>
          <w:w w:val="110"/>
        </w:rPr>
        <w:t xml:space="preserve"> </w:t>
      </w:r>
      <w:r>
        <w:rPr>
          <w:w w:val="110"/>
        </w:rPr>
        <w:t>to</w:t>
      </w:r>
      <w:r>
        <w:rPr>
          <w:spacing w:val="-10"/>
          <w:w w:val="110"/>
        </w:rPr>
        <w:t xml:space="preserve"> </w:t>
      </w:r>
      <w:r>
        <w:rPr>
          <w:w w:val="110"/>
        </w:rPr>
        <w:t>note</w:t>
      </w:r>
      <w:r>
        <w:rPr>
          <w:spacing w:val="-7"/>
          <w:w w:val="110"/>
        </w:rPr>
        <w:t xml:space="preserve"> </w:t>
      </w:r>
      <w:r>
        <w:rPr>
          <w:w w:val="110"/>
        </w:rPr>
        <w:t>that</w:t>
      </w:r>
      <w:r>
        <w:rPr>
          <w:spacing w:val="-4"/>
          <w:w w:val="110"/>
        </w:rPr>
        <w:t xml:space="preserve"> </w:t>
      </w:r>
      <w:r>
        <w:rPr>
          <w:w w:val="110"/>
        </w:rPr>
        <w:t>most</w:t>
      </w:r>
      <w:r>
        <w:rPr>
          <w:spacing w:val="-7"/>
          <w:w w:val="110"/>
        </w:rPr>
        <w:t xml:space="preserve"> </w:t>
      </w:r>
      <w:r>
        <w:rPr>
          <w:w w:val="110"/>
        </w:rPr>
        <w:t>exemptions do</w:t>
      </w:r>
      <w:r>
        <w:rPr>
          <w:spacing w:val="-7"/>
          <w:w w:val="110"/>
        </w:rPr>
        <w:t xml:space="preserve"> </w:t>
      </w:r>
      <w:r>
        <w:rPr>
          <w:w w:val="110"/>
        </w:rPr>
        <w:t>not</w:t>
      </w:r>
      <w:r>
        <w:rPr>
          <w:spacing w:val="-4"/>
          <w:w w:val="110"/>
        </w:rPr>
        <w:t xml:space="preserve"> </w:t>
      </w:r>
      <w:r>
        <w:rPr>
          <w:w w:val="110"/>
        </w:rPr>
        <w:t>apply</w:t>
      </w:r>
      <w:r>
        <w:rPr>
          <w:spacing w:val="-5"/>
          <w:w w:val="110"/>
        </w:rPr>
        <w:t xml:space="preserve"> </w:t>
      </w:r>
      <w:r>
        <w:rPr>
          <w:w w:val="110"/>
        </w:rPr>
        <w:t>to</w:t>
      </w:r>
      <w:r>
        <w:rPr>
          <w:spacing w:val="-8"/>
          <w:w w:val="110"/>
        </w:rPr>
        <w:t xml:space="preserve"> </w:t>
      </w:r>
      <w:r>
        <w:rPr>
          <w:w w:val="110"/>
        </w:rPr>
        <w:t>structures that</w:t>
      </w:r>
      <w:r>
        <w:rPr>
          <w:spacing w:val="-2"/>
          <w:w w:val="110"/>
        </w:rPr>
        <w:t xml:space="preserve"> </w:t>
      </w:r>
      <w:r>
        <w:rPr>
          <w:w w:val="110"/>
        </w:rPr>
        <w:t>are included on</w:t>
      </w:r>
      <w:r>
        <w:rPr>
          <w:spacing w:val="-7"/>
          <w:w w:val="110"/>
        </w:rPr>
        <w:t xml:space="preserve"> </w:t>
      </w:r>
      <w:r>
        <w:rPr>
          <w:w w:val="110"/>
        </w:rPr>
        <w:t>the</w:t>
      </w:r>
      <w:r>
        <w:rPr>
          <w:spacing w:val="-7"/>
          <w:w w:val="110"/>
        </w:rPr>
        <w:t xml:space="preserve"> </w:t>
      </w:r>
      <w:r>
        <w:rPr>
          <w:w w:val="110"/>
        </w:rPr>
        <w:t>Council's Register of</w:t>
      </w:r>
      <w:r>
        <w:rPr>
          <w:spacing w:val="-9"/>
          <w:w w:val="110"/>
        </w:rPr>
        <w:t xml:space="preserve"> </w:t>
      </w:r>
      <w:r>
        <w:rPr>
          <w:w w:val="110"/>
        </w:rPr>
        <w:t>Protected Structures or</w:t>
      </w:r>
      <w:r>
        <w:rPr>
          <w:spacing w:val="-7"/>
          <w:w w:val="110"/>
        </w:rPr>
        <w:t xml:space="preserve"> </w:t>
      </w:r>
      <w:r>
        <w:rPr>
          <w:w w:val="110"/>
        </w:rPr>
        <w:t>that</w:t>
      </w:r>
      <w:r>
        <w:rPr>
          <w:spacing w:val="-6"/>
          <w:w w:val="110"/>
        </w:rPr>
        <w:t xml:space="preserve"> </w:t>
      </w:r>
      <w:r>
        <w:rPr>
          <w:w w:val="110"/>
        </w:rPr>
        <w:t>are</w:t>
      </w:r>
      <w:r>
        <w:rPr>
          <w:spacing w:val="-12"/>
          <w:w w:val="110"/>
        </w:rPr>
        <w:t xml:space="preserve"> </w:t>
      </w:r>
      <w:r>
        <w:rPr>
          <w:w w:val="110"/>
        </w:rPr>
        <w:t>situated in an architectural conservation area.</w:t>
      </w:r>
    </w:p>
    <w:p w14:paraId="51C5C1F7" w14:textId="77777777" w:rsidR="00B828B7" w:rsidRDefault="00B828B7">
      <w:pPr>
        <w:spacing w:line="261" w:lineRule="auto"/>
        <w:ind w:left="107" w:right="132" w:hanging="3"/>
        <w:jc w:val="both"/>
        <w:rPr>
          <w:w w:val="110"/>
        </w:rPr>
      </w:pPr>
    </w:p>
    <w:p w14:paraId="192DDDEA" w14:textId="77777777" w:rsidR="00B828B7" w:rsidRDefault="00B828B7">
      <w:pPr>
        <w:spacing w:line="261" w:lineRule="auto"/>
        <w:ind w:left="107" w:right="132" w:hanging="3"/>
        <w:jc w:val="both"/>
        <w:rPr>
          <w:w w:val="110"/>
        </w:rPr>
      </w:pPr>
    </w:p>
    <w:p w14:paraId="1B1E2D49" w14:textId="77777777" w:rsidR="00B828B7" w:rsidRDefault="00B828B7">
      <w:pPr>
        <w:spacing w:line="261" w:lineRule="auto"/>
        <w:ind w:left="107" w:right="132" w:hanging="3"/>
        <w:jc w:val="both"/>
        <w:rPr>
          <w:w w:val="110"/>
        </w:rPr>
      </w:pPr>
    </w:p>
    <w:p w14:paraId="1A6F8E1B" w14:textId="77777777" w:rsidR="00B828B7" w:rsidRDefault="00B828B7">
      <w:pPr>
        <w:spacing w:line="261" w:lineRule="auto"/>
        <w:ind w:left="107" w:right="132" w:hanging="3"/>
        <w:jc w:val="both"/>
        <w:rPr>
          <w:w w:val="110"/>
        </w:rPr>
      </w:pPr>
    </w:p>
    <w:p w14:paraId="7B022E0D" w14:textId="77777777" w:rsidR="00B828B7" w:rsidRDefault="00B828B7">
      <w:pPr>
        <w:spacing w:line="261" w:lineRule="auto"/>
        <w:ind w:left="107" w:right="132" w:hanging="3"/>
        <w:jc w:val="both"/>
        <w:rPr>
          <w:w w:val="110"/>
        </w:rPr>
      </w:pPr>
    </w:p>
    <w:p w14:paraId="2A479D12" w14:textId="77777777" w:rsidR="00B828B7" w:rsidRDefault="00B828B7">
      <w:pPr>
        <w:spacing w:line="261" w:lineRule="auto"/>
        <w:ind w:left="107" w:right="132" w:hanging="3"/>
        <w:jc w:val="both"/>
        <w:rPr>
          <w:w w:val="110"/>
        </w:rPr>
      </w:pPr>
    </w:p>
    <w:p w14:paraId="6FF1FB55" w14:textId="77777777" w:rsidR="00B828B7" w:rsidRDefault="00B828B7">
      <w:pPr>
        <w:spacing w:line="261" w:lineRule="auto"/>
        <w:ind w:left="107" w:right="132" w:hanging="3"/>
        <w:jc w:val="both"/>
        <w:rPr>
          <w:w w:val="110"/>
        </w:rPr>
      </w:pPr>
    </w:p>
    <w:p w14:paraId="164BCD60" w14:textId="77777777" w:rsidR="00B828B7" w:rsidRDefault="00B828B7">
      <w:pPr>
        <w:spacing w:line="261" w:lineRule="auto"/>
        <w:ind w:left="107" w:right="132" w:hanging="3"/>
        <w:jc w:val="both"/>
        <w:rPr>
          <w:w w:val="110"/>
        </w:rPr>
      </w:pPr>
    </w:p>
    <w:p w14:paraId="65CFCD52" w14:textId="77777777" w:rsidR="00B828B7" w:rsidRDefault="00B828B7">
      <w:pPr>
        <w:spacing w:line="261" w:lineRule="auto"/>
        <w:ind w:left="107" w:right="132" w:hanging="3"/>
        <w:jc w:val="both"/>
        <w:rPr>
          <w:w w:val="110"/>
        </w:rPr>
      </w:pPr>
    </w:p>
    <w:p w14:paraId="7DEDC7A7" w14:textId="77777777" w:rsidR="00B828B7" w:rsidRDefault="00B828B7">
      <w:pPr>
        <w:spacing w:line="261" w:lineRule="auto"/>
        <w:ind w:left="107" w:right="132" w:hanging="3"/>
        <w:jc w:val="both"/>
      </w:pPr>
    </w:p>
    <w:p w14:paraId="79C21706" w14:textId="77777777" w:rsidR="0035554B" w:rsidRDefault="00C53F10">
      <w:pPr>
        <w:spacing w:before="238"/>
        <w:ind w:left="105"/>
        <w:rPr>
          <w:b/>
          <w:sz w:val="23"/>
        </w:rPr>
      </w:pPr>
      <w:r>
        <w:rPr>
          <w:b/>
          <w:sz w:val="23"/>
        </w:rPr>
        <w:lastRenderedPageBreak/>
        <w:t>How</w:t>
      </w:r>
      <w:r>
        <w:rPr>
          <w:b/>
          <w:spacing w:val="17"/>
          <w:sz w:val="23"/>
        </w:rPr>
        <w:t xml:space="preserve"> </w:t>
      </w:r>
      <w:r>
        <w:rPr>
          <w:b/>
          <w:sz w:val="23"/>
        </w:rPr>
        <w:t>can</w:t>
      </w:r>
      <w:r>
        <w:rPr>
          <w:b/>
          <w:spacing w:val="20"/>
          <w:sz w:val="23"/>
        </w:rPr>
        <w:t xml:space="preserve"> </w:t>
      </w:r>
      <w:r>
        <w:rPr>
          <w:rFonts w:ascii="Times New Roman"/>
          <w:sz w:val="26"/>
        </w:rPr>
        <w:t>I</w:t>
      </w:r>
      <w:r>
        <w:rPr>
          <w:rFonts w:ascii="Times New Roman"/>
          <w:spacing w:val="15"/>
          <w:sz w:val="26"/>
        </w:rPr>
        <w:t xml:space="preserve"> </w:t>
      </w:r>
      <w:r>
        <w:rPr>
          <w:b/>
          <w:sz w:val="23"/>
        </w:rPr>
        <w:t>find</w:t>
      </w:r>
      <w:r>
        <w:rPr>
          <w:b/>
          <w:spacing w:val="13"/>
          <w:sz w:val="23"/>
        </w:rPr>
        <w:t xml:space="preserve"> </w:t>
      </w:r>
      <w:r>
        <w:rPr>
          <w:b/>
          <w:sz w:val="23"/>
        </w:rPr>
        <w:t>out</w:t>
      </w:r>
      <w:r>
        <w:rPr>
          <w:b/>
          <w:spacing w:val="11"/>
          <w:sz w:val="23"/>
        </w:rPr>
        <w:t xml:space="preserve"> </w:t>
      </w:r>
      <w:r>
        <w:rPr>
          <w:b/>
          <w:sz w:val="23"/>
        </w:rPr>
        <w:t>if</w:t>
      </w:r>
      <w:r>
        <w:rPr>
          <w:b/>
          <w:spacing w:val="3"/>
          <w:sz w:val="23"/>
        </w:rPr>
        <w:t xml:space="preserve"> </w:t>
      </w:r>
      <w:r>
        <w:rPr>
          <w:b/>
          <w:sz w:val="23"/>
        </w:rPr>
        <w:t>a</w:t>
      </w:r>
      <w:r>
        <w:rPr>
          <w:b/>
          <w:spacing w:val="8"/>
          <w:sz w:val="23"/>
        </w:rPr>
        <w:t xml:space="preserve"> </w:t>
      </w:r>
      <w:r>
        <w:rPr>
          <w:b/>
          <w:sz w:val="23"/>
        </w:rPr>
        <w:t>development</w:t>
      </w:r>
      <w:r>
        <w:rPr>
          <w:b/>
          <w:spacing w:val="38"/>
          <w:sz w:val="23"/>
        </w:rPr>
        <w:t xml:space="preserve"> </w:t>
      </w:r>
      <w:r>
        <w:rPr>
          <w:b/>
          <w:sz w:val="23"/>
        </w:rPr>
        <w:t>has</w:t>
      </w:r>
      <w:r>
        <w:rPr>
          <w:b/>
          <w:spacing w:val="17"/>
          <w:sz w:val="23"/>
        </w:rPr>
        <w:t xml:space="preserve"> </w:t>
      </w:r>
      <w:r>
        <w:rPr>
          <w:b/>
          <w:sz w:val="23"/>
        </w:rPr>
        <w:t>Planning</w:t>
      </w:r>
      <w:r>
        <w:rPr>
          <w:b/>
          <w:spacing w:val="32"/>
          <w:sz w:val="23"/>
        </w:rPr>
        <w:t xml:space="preserve"> </w:t>
      </w:r>
      <w:r>
        <w:rPr>
          <w:b/>
          <w:spacing w:val="-2"/>
          <w:sz w:val="23"/>
        </w:rPr>
        <w:t>Permission?</w:t>
      </w:r>
    </w:p>
    <w:p w14:paraId="25FA443B" w14:textId="77777777" w:rsidR="0035554B" w:rsidRDefault="0035554B">
      <w:pPr>
        <w:pStyle w:val="BodyText"/>
        <w:spacing w:before="25"/>
        <w:rPr>
          <w:b/>
        </w:rPr>
      </w:pPr>
    </w:p>
    <w:p w14:paraId="0D185970" w14:textId="77777777" w:rsidR="0035554B" w:rsidRDefault="00C53F10">
      <w:pPr>
        <w:spacing w:line="264" w:lineRule="auto"/>
        <w:ind w:left="107" w:right="127"/>
      </w:pPr>
      <w:r>
        <w:rPr>
          <w:w w:val="110"/>
        </w:rPr>
        <w:t>You</w:t>
      </w:r>
      <w:r>
        <w:rPr>
          <w:spacing w:val="-15"/>
          <w:w w:val="110"/>
        </w:rPr>
        <w:t xml:space="preserve"> </w:t>
      </w:r>
      <w:r>
        <w:rPr>
          <w:w w:val="110"/>
        </w:rPr>
        <w:t>can</w:t>
      </w:r>
      <w:r>
        <w:rPr>
          <w:spacing w:val="-14"/>
          <w:w w:val="110"/>
        </w:rPr>
        <w:t xml:space="preserve"> </w:t>
      </w:r>
      <w:r>
        <w:rPr>
          <w:w w:val="110"/>
        </w:rPr>
        <w:t>inspect</w:t>
      </w:r>
      <w:r>
        <w:rPr>
          <w:spacing w:val="-5"/>
          <w:w w:val="110"/>
        </w:rPr>
        <w:t xml:space="preserve"> </w:t>
      </w:r>
      <w:r>
        <w:rPr>
          <w:w w:val="110"/>
        </w:rPr>
        <w:t>the</w:t>
      </w:r>
      <w:r>
        <w:rPr>
          <w:spacing w:val="-15"/>
          <w:w w:val="110"/>
        </w:rPr>
        <w:t xml:space="preserve"> </w:t>
      </w:r>
      <w:r>
        <w:rPr>
          <w:w w:val="110"/>
        </w:rPr>
        <w:t>Planning</w:t>
      </w:r>
      <w:r>
        <w:rPr>
          <w:spacing w:val="-7"/>
          <w:w w:val="110"/>
        </w:rPr>
        <w:t xml:space="preserve"> </w:t>
      </w:r>
      <w:r>
        <w:rPr>
          <w:w w:val="110"/>
        </w:rPr>
        <w:t>Register</w:t>
      </w:r>
      <w:r>
        <w:rPr>
          <w:spacing w:val="-5"/>
          <w:w w:val="110"/>
        </w:rPr>
        <w:t xml:space="preserve"> </w:t>
      </w:r>
      <w:r>
        <w:rPr>
          <w:w w:val="110"/>
        </w:rPr>
        <w:t>in</w:t>
      </w:r>
      <w:r>
        <w:rPr>
          <w:spacing w:val="-17"/>
          <w:w w:val="110"/>
        </w:rPr>
        <w:t xml:space="preserve"> </w:t>
      </w:r>
      <w:r>
        <w:rPr>
          <w:w w:val="110"/>
        </w:rPr>
        <w:t>the</w:t>
      </w:r>
      <w:r>
        <w:rPr>
          <w:spacing w:val="-16"/>
          <w:w w:val="110"/>
        </w:rPr>
        <w:t xml:space="preserve"> </w:t>
      </w:r>
      <w:r>
        <w:rPr>
          <w:w w:val="110"/>
        </w:rPr>
        <w:t>Planning</w:t>
      </w:r>
      <w:r>
        <w:rPr>
          <w:spacing w:val="-7"/>
          <w:w w:val="110"/>
        </w:rPr>
        <w:t xml:space="preserve"> </w:t>
      </w:r>
      <w:r>
        <w:rPr>
          <w:w w:val="110"/>
        </w:rPr>
        <w:t>Department.</w:t>
      </w:r>
      <w:r>
        <w:rPr>
          <w:spacing w:val="-3"/>
          <w:w w:val="110"/>
        </w:rPr>
        <w:t xml:space="preserve"> </w:t>
      </w:r>
      <w:r>
        <w:rPr>
          <w:w w:val="110"/>
        </w:rPr>
        <w:t>This</w:t>
      </w:r>
      <w:r>
        <w:rPr>
          <w:spacing w:val="-12"/>
          <w:w w:val="110"/>
        </w:rPr>
        <w:t xml:space="preserve"> </w:t>
      </w:r>
      <w:r>
        <w:rPr>
          <w:w w:val="110"/>
        </w:rPr>
        <w:t xml:space="preserve">can be done in person by </w:t>
      </w:r>
      <w:proofErr w:type="gramStart"/>
      <w:r>
        <w:rPr>
          <w:w w:val="110"/>
        </w:rPr>
        <w:t>calling to</w:t>
      </w:r>
      <w:proofErr w:type="gramEnd"/>
      <w:r>
        <w:rPr>
          <w:w w:val="110"/>
        </w:rPr>
        <w:t xml:space="preserve"> the public counter in the County Hall, by</w:t>
      </w:r>
    </w:p>
    <w:p w14:paraId="2BF11E59" w14:textId="4DFE1D1E" w:rsidR="00B828B7" w:rsidRDefault="00B828B7" w:rsidP="00B828B7">
      <w:pPr>
        <w:pStyle w:val="BodyText"/>
        <w:spacing w:before="64" w:line="249" w:lineRule="auto"/>
        <w:ind w:left="105" w:right="840" w:hanging="3"/>
        <w:jc w:val="both"/>
        <w:rPr>
          <w:w w:val="105"/>
        </w:rPr>
      </w:pPr>
      <w:r>
        <w:rPr>
          <w:w w:val="105"/>
        </w:rPr>
        <w:t>telephone or</w:t>
      </w:r>
      <w:r>
        <w:rPr>
          <w:spacing w:val="-6"/>
          <w:w w:val="105"/>
        </w:rPr>
        <w:t xml:space="preserve"> </w:t>
      </w:r>
      <w:r>
        <w:rPr>
          <w:w w:val="105"/>
        </w:rPr>
        <w:t>by</w:t>
      </w:r>
      <w:r>
        <w:rPr>
          <w:spacing w:val="-9"/>
          <w:w w:val="105"/>
        </w:rPr>
        <w:t xml:space="preserve"> </w:t>
      </w:r>
      <w:r>
        <w:rPr>
          <w:w w:val="105"/>
        </w:rPr>
        <w:t>e-mail. You</w:t>
      </w:r>
      <w:r>
        <w:rPr>
          <w:spacing w:val="-5"/>
          <w:w w:val="105"/>
        </w:rPr>
        <w:t xml:space="preserve"> </w:t>
      </w:r>
      <w:r>
        <w:rPr>
          <w:w w:val="105"/>
        </w:rPr>
        <w:t>can</w:t>
      </w:r>
      <w:r>
        <w:rPr>
          <w:spacing w:val="-11"/>
          <w:w w:val="105"/>
        </w:rPr>
        <w:t xml:space="preserve"> </w:t>
      </w:r>
      <w:r>
        <w:rPr>
          <w:w w:val="105"/>
        </w:rPr>
        <w:t>also</w:t>
      </w:r>
      <w:r>
        <w:rPr>
          <w:spacing w:val="-8"/>
          <w:w w:val="105"/>
        </w:rPr>
        <w:t xml:space="preserve"> </w:t>
      </w:r>
      <w:proofErr w:type="gramStart"/>
      <w:r>
        <w:rPr>
          <w:w w:val="105"/>
        </w:rPr>
        <w:t>perform a</w:t>
      </w:r>
      <w:r>
        <w:rPr>
          <w:spacing w:val="-5"/>
          <w:w w:val="105"/>
        </w:rPr>
        <w:t xml:space="preserve"> </w:t>
      </w:r>
      <w:r>
        <w:rPr>
          <w:w w:val="105"/>
        </w:rPr>
        <w:t>search</w:t>
      </w:r>
      <w:proofErr w:type="gramEnd"/>
      <w:r>
        <w:rPr>
          <w:spacing w:val="-1"/>
          <w:w w:val="105"/>
        </w:rPr>
        <w:t xml:space="preserve"> </w:t>
      </w:r>
      <w:r>
        <w:rPr>
          <w:w w:val="105"/>
        </w:rPr>
        <w:t>using</w:t>
      </w:r>
      <w:r>
        <w:rPr>
          <w:spacing w:val="-3"/>
          <w:w w:val="105"/>
        </w:rPr>
        <w:t xml:space="preserve"> </w:t>
      </w:r>
      <w:r>
        <w:rPr>
          <w:w w:val="105"/>
        </w:rPr>
        <w:t>our</w:t>
      </w:r>
      <w:r>
        <w:rPr>
          <w:spacing w:val="-6"/>
          <w:w w:val="105"/>
        </w:rPr>
        <w:t xml:space="preserve"> </w:t>
      </w:r>
      <w:r>
        <w:rPr>
          <w:w w:val="105"/>
        </w:rPr>
        <w:t xml:space="preserve">online Planning Applications search and view utility by </w:t>
      </w:r>
      <w:r>
        <w:rPr>
          <w:color w:val="0000FF"/>
          <w:w w:val="105"/>
          <w:u w:val="thick" w:color="0000FF"/>
        </w:rPr>
        <w:t>clicking</w:t>
      </w:r>
      <w:r>
        <w:rPr>
          <w:color w:val="0000FF"/>
          <w:w w:val="105"/>
        </w:rPr>
        <w:t xml:space="preserve"> here </w:t>
      </w:r>
      <w:hyperlink r:id="rId5">
        <w:r>
          <w:rPr>
            <w:color w:val="0000FF"/>
            <w:w w:val="105"/>
            <w:u w:val="single" w:color="0000FF"/>
          </w:rPr>
          <w:t>Planning</w:t>
        </w:r>
      </w:hyperlink>
      <w:r>
        <w:rPr>
          <w:color w:val="0000FF"/>
          <w:w w:val="105"/>
        </w:rPr>
        <w:t xml:space="preserve"> </w:t>
      </w:r>
      <w:hyperlink r:id="rId6">
        <w:r>
          <w:rPr>
            <w:color w:val="0000FF"/>
            <w:w w:val="105"/>
            <w:u w:val="single" w:color="0000FF"/>
          </w:rPr>
          <w:t>Portal (agileapplications.ie)</w:t>
        </w:r>
      </w:hyperlink>
      <w:r>
        <w:rPr>
          <w:w w:val="105"/>
        </w:rPr>
        <w:t>.</w:t>
      </w:r>
    </w:p>
    <w:p w14:paraId="019E7CDE" w14:textId="77777777" w:rsidR="00B828B7" w:rsidRDefault="00B828B7" w:rsidP="00B828B7">
      <w:pPr>
        <w:pStyle w:val="BodyText"/>
        <w:spacing w:before="64" w:line="249" w:lineRule="auto"/>
        <w:ind w:left="105" w:right="840" w:hanging="3"/>
        <w:jc w:val="both"/>
      </w:pPr>
    </w:p>
    <w:p w14:paraId="5C261845" w14:textId="77777777" w:rsidR="00B828B7" w:rsidRDefault="00B828B7" w:rsidP="00B828B7">
      <w:pPr>
        <w:pStyle w:val="BodyText"/>
        <w:spacing w:before="2" w:line="247" w:lineRule="auto"/>
        <w:ind w:left="107" w:right="213" w:hanging="5"/>
        <w:jc w:val="both"/>
      </w:pPr>
      <w:r>
        <w:rPr>
          <w:w w:val="105"/>
        </w:rPr>
        <w:t>What should I</w:t>
      </w:r>
      <w:r>
        <w:rPr>
          <w:spacing w:val="-4"/>
          <w:w w:val="105"/>
        </w:rPr>
        <w:t xml:space="preserve"> </w:t>
      </w:r>
      <w:r>
        <w:rPr>
          <w:w w:val="105"/>
        </w:rPr>
        <w:t>do</w:t>
      </w:r>
      <w:r>
        <w:rPr>
          <w:spacing w:val="-4"/>
          <w:w w:val="105"/>
        </w:rPr>
        <w:t xml:space="preserve"> </w:t>
      </w:r>
      <w:r>
        <w:rPr>
          <w:w w:val="105"/>
        </w:rPr>
        <w:t>if</w:t>
      </w:r>
      <w:r>
        <w:rPr>
          <w:spacing w:val="-9"/>
          <w:w w:val="105"/>
        </w:rPr>
        <w:t xml:space="preserve"> </w:t>
      </w:r>
      <w:r>
        <w:rPr>
          <w:w w:val="105"/>
        </w:rPr>
        <w:t>I</w:t>
      </w:r>
      <w:r>
        <w:rPr>
          <w:spacing w:val="-7"/>
          <w:w w:val="105"/>
        </w:rPr>
        <w:t xml:space="preserve"> </w:t>
      </w:r>
      <w:r>
        <w:rPr>
          <w:w w:val="105"/>
        </w:rPr>
        <w:t>think that there is</w:t>
      </w:r>
      <w:r>
        <w:rPr>
          <w:spacing w:val="-13"/>
          <w:w w:val="105"/>
        </w:rPr>
        <w:t xml:space="preserve"> </w:t>
      </w:r>
      <w:r>
        <w:rPr>
          <w:w w:val="105"/>
        </w:rPr>
        <w:t>a</w:t>
      </w:r>
      <w:r>
        <w:rPr>
          <w:spacing w:val="-4"/>
          <w:w w:val="105"/>
        </w:rPr>
        <w:t xml:space="preserve"> </w:t>
      </w:r>
      <w:r>
        <w:rPr>
          <w:w w:val="105"/>
        </w:rPr>
        <w:t>breach of</w:t>
      </w:r>
      <w:r>
        <w:rPr>
          <w:spacing w:val="-7"/>
          <w:w w:val="105"/>
        </w:rPr>
        <w:t xml:space="preserve"> </w:t>
      </w:r>
      <w:r>
        <w:rPr>
          <w:w w:val="105"/>
        </w:rPr>
        <w:t>the</w:t>
      </w:r>
      <w:r>
        <w:rPr>
          <w:spacing w:val="-4"/>
          <w:w w:val="105"/>
        </w:rPr>
        <w:t xml:space="preserve"> </w:t>
      </w:r>
      <w:r>
        <w:rPr>
          <w:w w:val="105"/>
        </w:rPr>
        <w:t>Planning Regulations? You should submit a complaint in writing (letter, or e-mail) to the Planning Enforcement Section. Contact details are:</w:t>
      </w:r>
    </w:p>
    <w:p w14:paraId="3C7DE409" w14:textId="77777777" w:rsidR="00B828B7" w:rsidRDefault="00B828B7" w:rsidP="00B828B7">
      <w:pPr>
        <w:pStyle w:val="BodyText"/>
        <w:spacing w:before="20"/>
      </w:pPr>
    </w:p>
    <w:p w14:paraId="44A2065C" w14:textId="77777777" w:rsidR="00B828B7" w:rsidRDefault="00B828B7" w:rsidP="00B828B7">
      <w:pPr>
        <w:pStyle w:val="BodyText"/>
        <w:spacing w:line="247" w:lineRule="auto"/>
        <w:ind w:left="107" w:hanging="5"/>
      </w:pPr>
      <w:r>
        <w:rPr>
          <w:w w:val="105"/>
        </w:rPr>
        <w:t>Planning</w:t>
      </w:r>
      <w:r>
        <w:rPr>
          <w:spacing w:val="-10"/>
          <w:w w:val="105"/>
        </w:rPr>
        <w:t xml:space="preserve"> </w:t>
      </w:r>
      <w:r>
        <w:rPr>
          <w:w w:val="105"/>
        </w:rPr>
        <w:t>Enforcement</w:t>
      </w:r>
      <w:r>
        <w:rPr>
          <w:spacing w:val="-5"/>
          <w:w w:val="105"/>
        </w:rPr>
        <w:t xml:space="preserve"> </w:t>
      </w:r>
      <w:r>
        <w:rPr>
          <w:w w:val="105"/>
        </w:rPr>
        <w:t>Section,</w:t>
      </w:r>
      <w:r>
        <w:rPr>
          <w:spacing w:val="-16"/>
          <w:w w:val="105"/>
        </w:rPr>
        <w:t xml:space="preserve"> </w:t>
      </w:r>
      <w:r>
        <w:rPr>
          <w:w w:val="105"/>
        </w:rPr>
        <w:t>South</w:t>
      </w:r>
      <w:r>
        <w:rPr>
          <w:spacing w:val="-14"/>
          <w:w w:val="105"/>
        </w:rPr>
        <w:t xml:space="preserve"> </w:t>
      </w:r>
      <w:r>
        <w:rPr>
          <w:w w:val="105"/>
        </w:rPr>
        <w:t>Dublin</w:t>
      </w:r>
      <w:r>
        <w:rPr>
          <w:spacing w:val="-14"/>
          <w:w w:val="105"/>
        </w:rPr>
        <w:t xml:space="preserve"> </w:t>
      </w:r>
      <w:r>
        <w:rPr>
          <w:w w:val="105"/>
        </w:rPr>
        <w:t>County</w:t>
      </w:r>
      <w:r>
        <w:rPr>
          <w:spacing w:val="-12"/>
          <w:w w:val="105"/>
        </w:rPr>
        <w:t xml:space="preserve"> </w:t>
      </w:r>
      <w:r>
        <w:rPr>
          <w:w w:val="105"/>
        </w:rPr>
        <w:t>Council,</w:t>
      </w:r>
      <w:r>
        <w:rPr>
          <w:spacing w:val="-10"/>
          <w:w w:val="105"/>
        </w:rPr>
        <w:t xml:space="preserve"> </w:t>
      </w:r>
      <w:r>
        <w:rPr>
          <w:w w:val="105"/>
        </w:rPr>
        <w:t>County</w:t>
      </w:r>
      <w:r>
        <w:rPr>
          <w:spacing w:val="-13"/>
          <w:w w:val="105"/>
        </w:rPr>
        <w:t xml:space="preserve"> </w:t>
      </w:r>
      <w:r>
        <w:rPr>
          <w:w w:val="105"/>
        </w:rPr>
        <w:t>Hall, Tallaght, Dublin 24 Fax: 01-4149000.</w:t>
      </w:r>
    </w:p>
    <w:p w14:paraId="16DAD024" w14:textId="77777777" w:rsidR="00B828B7" w:rsidRDefault="00B828B7" w:rsidP="00B828B7">
      <w:pPr>
        <w:pStyle w:val="BodyText"/>
        <w:spacing w:before="5"/>
        <w:ind w:left="102"/>
      </w:pPr>
      <w:r>
        <w:rPr>
          <w:w w:val="105"/>
        </w:rPr>
        <w:t>E-mail:</w:t>
      </w:r>
      <w:r>
        <w:rPr>
          <w:spacing w:val="-10"/>
          <w:w w:val="105"/>
        </w:rPr>
        <w:t xml:space="preserve"> </w:t>
      </w:r>
      <w:hyperlink r:id="rId7">
        <w:r>
          <w:rPr>
            <w:spacing w:val="-2"/>
            <w:w w:val="105"/>
          </w:rPr>
          <w:t>planenforcement@sdublincoco.ie</w:t>
        </w:r>
      </w:hyperlink>
    </w:p>
    <w:p w14:paraId="16CFA57A" w14:textId="77777777" w:rsidR="0035554B" w:rsidRDefault="0035554B">
      <w:pPr>
        <w:spacing w:line="264" w:lineRule="auto"/>
      </w:pPr>
    </w:p>
    <w:p w14:paraId="28C167F9" w14:textId="77777777" w:rsidR="00D036E9" w:rsidRDefault="00D036E9" w:rsidP="00B828B7">
      <w:pPr>
        <w:spacing w:line="264" w:lineRule="auto"/>
        <w:rPr>
          <w:lang w:val="en-IE"/>
        </w:rPr>
      </w:pPr>
    </w:p>
    <w:p w14:paraId="0C5C055C" w14:textId="77777777" w:rsidR="00D036E9" w:rsidRDefault="00D036E9" w:rsidP="00B828B7">
      <w:pPr>
        <w:spacing w:line="264" w:lineRule="auto"/>
        <w:rPr>
          <w:lang w:val="en-IE"/>
        </w:rPr>
      </w:pPr>
    </w:p>
    <w:p w14:paraId="41AB7C47" w14:textId="77777777" w:rsidR="00D036E9" w:rsidRDefault="00D036E9" w:rsidP="00B828B7">
      <w:pPr>
        <w:spacing w:line="264" w:lineRule="auto"/>
        <w:rPr>
          <w:lang w:val="en-IE"/>
        </w:rPr>
      </w:pPr>
    </w:p>
    <w:p w14:paraId="69851FAA" w14:textId="77777777" w:rsidR="00D036E9" w:rsidRDefault="00D036E9" w:rsidP="00D036E9">
      <w:pPr>
        <w:spacing w:line="264" w:lineRule="auto"/>
        <w:rPr>
          <w:b/>
          <w:bCs/>
          <w:u w:val="single"/>
          <w:lang w:val="en-IE"/>
        </w:rPr>
      </w:pPr>
      <w:r w:rsidRPr="00D036E9">
        <w:rPr>
          <w:b/>
          <w:bCs/>
          <w:u w:val="single"/>
          <w:lang w:val="en-IE"/>
        </w:rPr>
        <w:t>PLANNING ENFORCEMENT REGISTER</w:t>
      </w:r>
    </w:p>
    <w:p w14:paraId="16B9AAC2" w14:textId="77777777" w:rsidR="00D036E9" w:rsidRPr="00D036E9" w:rsidRDefault="00D036E9" w:rsidP="00D036E9">
      <w:pPr>
        <w:spacing w:line="264" w:lineRule="auto"/>
        <w:rPr>
          <w:b/>
          <w:bCs/>
          <w:u w:val="single"/>
          <w:lang w:val="en-IE"/>
        </w:rPr>
      </w:pPr>
    </w:p>
    <w:p w14:paraId="331CBD90" w14:textId="77777777" w:rsidR="00D036E9" w:rsidRDefault="00D036E9" w:rsidP="00D036E9">
      <w:pPr>
        <w:spacing w:line="264" w:lineRule="auto"/>
        <w:rPr>
          <w:lang w:val="en-IE"/>
        </w:rPr>
      </w:pPr>
      <w:r w:rsidRPr="00D036E9">
        <w:rPr>
          <w:lang w:val="en-IE"/>
        </w:rPr>
        <w:t xml:space="preserve">You can </w:t>
      </w:r>
      <w:r w:rsidRPr="00D036E9">
        <w:rPr>
          <w:b/>
          <w:bCs/>
          <w:lang w:val="en-IE"/>
        </w:rPr>
        <w:t>inspect</w:t>
      </w:r>
      <w:r w:rsidRPr="00D036E9">
        <w:rPr>
          <w:lang w:val="en-IE"/>
        </w:rPr>
        <w:t xml:space="preserve"> the Enforcement Register in the Planning Department. This can be done in person by calling to the public counter at County Hall by appointment which can be made by telephone or by e-mail.</w:t>
      </w:r>
    </w:p>
    <w:p w14:paraId="6ED5B6F0" w14:textId="77777777" w:rsidR="00D036E9" w:rsidRPr="00D036E9" w:rsidRDefault="00D036E9" w:rsidP="00D036E9">
      <w:pPr>
        <w:spacing w:line="264" w:lineRule="auto"/>
        <w:rPr>
          <w:lang w:val="en-IE"/>
        </w:rPr>
      </w:pPr>
    </w:p>
    <w:p w14:paraId="70A0FA00" w14:textId="77777777" w:rsidR="00D036E9" w:rsidRPr="00D036E9" w:rsidRDefault="00D036E9" w:rsidP="00D036E9">
      <w:pPr>
        <w:spacing w:line="264" w:lineRule="auto"/>
        <w:rPr>
          <w:lang w:val="en-IE"/>
        </w:rPr>
      </w:pPr>
      <w:r w:rsidRPr="00D036E9">
        <w:t xml:space="preserve">Documents available on the Planning Enforcement register as per statutory requirements are limited to Statutory Notices.  To note </w:t>
      </w:r>
      <w:r w:rsidRPr="00D036E9">
        <w:rPr>
          <w:lang w:val="en-IE"/>
        </w:rPr>
        <w:t>photography of documents is not permitted. Accordingly, while inspection is allowed, photographs or other reproductions of the documents were not permitted.</w:t>
      </w:r>
    </w:p>
    <w:p w14:paraId="6AA3D725" w14:textId="77777777" w:rsidR="00D036E9" w:rsidRPr="00D036E9" w:rsidRDefault="00D036E9" w:rsidP="00D036E9">
      <w:pPr>
        <w:spacing w:line="264" w:lineRule="auto"/>
        <w:rPr>
          <w:lang w:val="en-IE"/>
        </w:rPr>
      </w:pPr>
    </w:p>
    <w:p w14:paraId="2A819E1B" w14:textId="77777777" w:rsidR="00D036E9" w:rsidRPr="00D036E9" w:rsidRDefault="00D036E9" w:rsidP="00D036E9">
      <w:pPr>
        <w:spacing w:line="264" w:lineRule="auto"/>
        <w:rPr>
          <w:lang w:val="en-IE"/>
        </w:rPr>
      </w:pPr>
      <w:r w:rsidRPr="00D036E9">
        <w:rPr>
          <w:lang w:val="en-IE"/>
        </w:rPr>
        <w:t>Planning Enforcement Section, South Dublin County Council, County Hall, Tallaght, Dublin 24</w:t>
      </w:r>
    </w:p>
    <w:p w14:paraId="499B285B" w14:textId="77777777" w:rsidR="00D036E9" w:rsidRPr="00D036E9" w:rsidRDefault="00D036E9" w:rsidP="00D036E9">
      <w:pPr>
        <w:spacing w:line="264" w:lineRule="auto"/>
        <w:rPr>
          <w:lang w:val="en-IE"/>
        </w:rPr>
      </w:pPr>
      <w:r w:rsidRPr="00D036E9">
        <w:rPr>
          <w:lang w:val="en-IE"/>
        </w:rPr>
        <w:t xml:space="preserve">01-4149000. E-mail: </w:t>
      </w:r>
      <w:hyperlink r:id="rId8" w:history="1">
        <w:r w:rsidRPr="00D036E9">
          <w:rPr>
            <w:rStyle w:val="Hyperlink"/>
            <w:lang w:val="en-IE"/>
          </w:rPr>
          <w:t>planenforcement@sdublincoco.ie</w:t>
        </w:r>
      </w:hyperlink>
    </w:p>
    <w:p w14:paraId="1DB0DA6C" w14:textId="77777777" w:rsidR="00D036E9" w:rsidRPr="00B828B7" w:rsidRDefault="00D036E9" w:rsidP="00B828B7">
      <w:pPr>
        <w:spacing w:line="264" w:lineRule="auto"/>
        <w:rPr>
          <w:lang w:val="en-IE"/>
        </w:rPr>
      </w:pPr>
    </w:p>
    <w:p w14:paraId="7CE675B8" w14:textId="77777777" w:rsidR="00B828B7" w:rsidRDefault="00B828B7">
      <w:pPr>
        <w:spacing w:line="264" w:lineRule="auto"/>
      </w:pPr>
    </w:p>
    <w:p w14:paraId="7BB7E725" w14:textId="77777777" w:rsidR="00B828B7" w:rsidRDefault="00B828B7">
      <w:pPr>
        <w:spacing w:line="264" w:lineRule="auto"/>
      </w:pPr>
    </w:p>
    <w:p w14:paraId="592B6FAD" w14:textId="77777777" w:rsidR="00B828B7" w:rsidRDefault="00B828B7" w:rsidP="00B828B7">
      <w:pPr>
        <w:rPr>
          <w:b/>
          <w:sz w:val="23"/>
        </w:rPr>
      </w:pPr>
      <w:r>
        <w:rPr>
          <w:b/>
          <w:w w:val="105"/>
          <w:sz w:val="23"/>
        </w:rPr>
        <w:t>What</w:t>
      </w:r>
      <w:r>
        <w:rPr>
          <w:b/>
          <w:spacing w:val="-15"/>
          <w:w w:val="105"/>
          <w:sz w:val="23"/>
        </w:rPr>
        <w:t xml:space="preserve"> </w:t>
      </w:r>
      <w:r>
        <w:rPr>
          <w:b/>
          <w:w w:val="105"/>
          <w:sz w:val="23"/>
        </w:rPr>
        <w:t>information</w:t>
      </w:r>
      <w:r>
        <w:rPr>
          <w:b/>
          <w:spacing w:val="4"/>
          <w:w w:val="105"/>
          <w:sz w:val="23"/>
        </w:rPr>
        <w:t xml:space="preserve"> </w:t>
      </w:r>
      <w:r>
        <w:rPr>
          <w:b/>
          <w:w w:val="105"/>
          <w:sz w:val="23"/>
        </w:rPr>
        <w:t>do</w:t>
      </w:r>
      <w:r>
        <w:rPr>
          <w:b/>
          <w:spacing w:val="-17"/>
          <w:w w:val="105"/>
          <w:sz w:val="23"/>
        </w:rPr>
        <w:t xml:space="preserve"> </w:t>
      </w:r>
      <w:r>
        <w:rPr>
          <w:b/>
          <w:w w:val="105"/>
          <w:sz w:val="23"/>
        </w:rPr>
        <w:t>I</w:t>
      </w:r>
      <w:r>
        <w:rPr>
          <w:b/>
          <w:spacing w:val="-17"/>
          <w:w w:val="105"/>
          <w:sz w:val="23"/>
        </w:rPr>
        <w:t xml:space="preserve"> </w:t>
      </w:r>
      <w:r>
        <w:rPr>
          <w:b/>
          <w:w w:val="105"/>
          <w:sz w:val="23"/>
        </w:rPr>
        <w:t>need</w:t>
      </w:r>
      <w:r>
        <w:rPr>
          <w:b/>
          <w:spacing w:val="-9"/>
          <w:w w:val="105"/>
          <w:sz w:val="23"/>
        </w:rPr>
        <w:t xml:space="preserve"> </w:t>
      </w:r>
      <w:r>
        <w:rPr>
          <w:b/>
          <w:w w:val="105"/>
          <w:sz w:val="23"/>
        </w:rPr>
        <w:t>to</w:t>
      </w:r>
      <w:r>
        <w:rPr>
          <w:b/>
          <w:spacing w:val="-15"/>
          <w:w w:val="105"/>
          <w:sz w:val="23"/>
        </w:rPr>
        <w:t xml:space="preserve"> </w:t>
      </w:r>
      <w:r>
        <w:rPr>
          <w:b/>
          <w:w w:val="105"/>
          <w:sz w:val="23"/>
        </w:rPr>
        <w:t>provide</w:t>
      </w:r>
      <w:r>
        <w:rPr>
          <w:b/>
          <w:spacing w:val="-4"/>
          <w:w w:val="105"/>
          <w:sz w:val="23"/>
        </w:rPr>
        <w:t xml:space="preserve"> </w:t>
      </w:r>
      <w:r>
        <w:rPr>
          <w:b/>
          <w:w w:val="105"/>
          <w:sz w:val="23"/>
        </w:rPr>
        <w:t>when</w:t>
      </w:r>
      <w:r>
        <w:rPr>
          <w:b/>
          <w:spacing w:val="-7"/>
          <w:w w:val="105"/>
          <w:sz w:val="23"/>
        </w:rPr>
        <w:t xml:space="preserve"> </w:t>
      </w:r>
      <w:r>
        <w:rPr>
          <w:b/>
          <w:w w:val="105"/>
          <w:sz w:val="23"/>
        </w:rPr>
        <w:t>making</w:t>
      </w:r>
      <w:r>
        <w:rPr>
          <w:b/>
          <w:spacing w:val="-5"/>
          <w:w w:val="105"/>
          <w:sz w:val="23"/>
        </w:rPr>
        <w:t xml:space="preserve"> </w:t>
      </w:r>
      <w:r>
        <w:rPr>
          <w:b/>
          <w:w w:val="105"/>
          <w:sz w:val="23"/>
        </w:rPr>
        <w:t>a</w:t>
      </w:r>
      <w:r>
        <w:rPr>
          <w:b/>
          <w:spacing w:val="-16"/>
          <w:w w:val="105"/>
          <w:sz w:val="23"/>
        </w:rPr>
        <w:t xml:space="preserve"> </w:t>
      </w:r>
      <w:r>
        <w:rPr>
          <w:b/>
          <w:spacing w:val="-2"/>
          <w:w w:val="105"/>
          <w:sz w:val="23"/>
        </w:rPr>
        <w:t>complaint?</w:t>
      </w:r>
    </w:p>
    <w:p w14:paraId="726815CA" w14:textId="77777777" w:rsidR="00B828B7" w:rsidRDefault="00B828B7" w:rsidP="00B828B7">
      <w:pPr>
        <w:pStyle w:val="BodyText"/>
        <w:spacing w:before="28"/>
        <w:rPr>
          <w:b/>
        </w:rPr>
      </w:pPr>
    </w:p>
    <w:p w14:paraId="27E9AE3E" w14:textId="77777777" w:rsidR="00B828B7" w:rsidRDefault="00B828B7" w:rsidP="00B828B7">
      <w:pPr>
        <w:spacing w:line="264" w:lineRule="auto"/>
        <w:rPr>
          <w:w w:val="105"/>
        </w:rPr>
      </w:pPr>
      <w:r>
        <w:rPr>
          <w:w w:val="105"/>
        </w:rPr>
        <w:t>You should provide the exact location of the site, details of the suspected breach, details (where known) of the property owner/occupier/developer,</w:t>
      </w:r>
      <w:r>
        <w:rPr>
          <w:spacing w:val="-7"/>
          <w:w w:val="105"/>
        </w:rPr>
        <w:t xml:space="preserve"> </w:t>
      </w:r>
      <w:r>
        <w:rPr>
          <w:w w:val="105"/>
        </w:rPr>
        <w:t>the date the development began, your correspondence details, name, address and</w:t>
      </w:r>
      <w:r>
        <w:rPr>
          <w:spacing w:val="-3"/>
          <w:w w:val="105"/>
        </w:rPr>
        <w:t xml:space="preserve"> </w:t>
      </w:r>
      <w:r>
        <w:rPr>
          <w:w w:val="105"/>
        </w:rPr>
        <w:t>a</w:t>
      </w:r>
      <w:r>
        <w:rPr>
          <w:spacing w:val="-3"/>
          <w:w w:val="105"/>
        </w:rPr>
        <w:t xml:space="preserve"> </w:t>
      </w:r>
      <w:r>
        <w:rPr>
          <w:w w:val="105"/>
        </w:rPr>
        <w:t>daytime</w:t>
      </w:r>
      <w:r>
        <w:rPr>
          <w:spacing w:val="-3"/>
          <w:w w:val="105"/>
        </w:rPr>
        <w:t xml:space="preserve"> </w:t>
      </w:r>
      <w:r>
        <w:rPr>
          <w:w w:val="105"/>
        </w:rPr>
        <w:t>contact</w:t>
      </w:r>
      <w:r>
        <w:rPr>
          <w:spacing w:val="-3"/>
          <w:w w:val="105"/>
        </w:rPr>
        <w:t xml:space="preserve"> </w:t>
      </w:r>
      <w:r>
        <w:rPr>
          <w:w w:val="105"/>
        </w:rPr>
        <w:t>number.</w:t>
      </w:r>
      <w:r>
        <w:rPr>
          <w:spacing w:val="-3"/>
          <w:w w:val="105"/>
        </w:rPr>
        <w:t xml:space="preserve"> </w:t>
      </w:r>
      <w:r>
        <w:rPr>
          <w:w w:val="105"/>
        </w:rPr>
        <w:t>Be</w:t>
      </w:r>
      <w:r>
        <w:rPr>
          <w:spacing w:val="-3"/>
          <w:w w:val="105"/>
        </w:rPr>
        <w:t xml:space="preserve"> </w:t>
      </w:r>
      <w:r>
        <w:rPr>
          <w:w w:val="105"/>
        </w:rPr>
        <w:t>assured,</w:t>
      </w:r>
      <w:r>
        <w:rPr>
          <w:spacing w:val="-3"/>
          <w:w w:val="105"/>
        </w:rPr>
        <w:t xml:space="preserve"> </w:t>
      </w:r>
      <w:r>
        <w:rPr>
          <w:w w:val="105"/>
        </w:rPr>
        <w:t>complainant's</w:t>
      </w:r>
      <w:r>
        <w:rPr>
          <w:spacing w:val="-4"/>
          <w:w w:val="105"/>
        </w:rPr>
        <w:t xml:space="preserve"> </w:t>
      </w:r>
      <w:r>
        <w:rPr>
          <w:w w:val="105"/>
        </w:rPr>
        <w:t>details</w:t>
      </w:r>
      <w:r>
        <w:rPr>
          <w:spacing w:val="-4"/>
          <w:w w:val="105"/>
        </w:rPr>
        <w:t xml:space="preserve"> </w:t>
      </w:r>
      <w:r>
        <w:rPr>
          <w:w w:val="105"/>
        </w:rPr>
        <w:t>are</w:t>
      </w:r>
      <w:r>
        <w:rPr>
          <w:spacing w:val="-3"/>
          <w:w w:val="105"/>
        </w:rPr>
        <w:t xml:space="preserve"> </w:t>
      </w:r>
      <w:r>
        <w:rPr>
          <w:w w:val="105"/>
        </w:rPr>
        <w:t>treated with the greatest confidence and are not released to any third party and are not included in the Council's Planning Register</w:t>
      </w:r>
    </w:p>
    <w:p w14:paraId="67BE46DB" w14:textId="77777777" w:rsidR="00B828B7" w:rsidRDefault="00B828B7" w:rsidP="00B828B7">
      <w:pPr>
        <w:spacing w:line="264" w:lineRule="auto"/>
        <w:rPr>
          <w:w w:val="105"/>
        </w:rPr>
      </w:pPr>
    </w:p>
    <w:p w14:paraId="6ABDA900" w14:textId="77777777" w:rsidR="00B828B7" w:rsidRDefault="00B828B7" w:rsidP="00B828B7">
      <w:pPr>
        <w:spacing w:line="264" w:lineRule="auto"/>
        <w:rPr>
          <w:w w:val="105"/>
        </w:rPr>
      </w:pPr>
    </w:p>
    <w:p w14:paraId="09094E47" w14:textId="77777777" w:rsidR="00B828B7" w:rsidRDefault="00B828B7" w:rsidP="00B828B7">
      <w:pPr>
        <w:ind w:left="105"/>
        <w:rPr>
          <w:b/>
          <w:sz w:val="23"/>
        </w:rPr>
      </w:pPr>
      <w:r>
        <w:rPr>
          <w:b/>
          <w:w w:val="105"/>
          <w:sz w:val="23"/>
        </w:rPr>
        <w:t>How</w:t>
      </w:r>
      <w:r>
        <w:rPr>
          <w:b/>
          <w:spacing w:val="-7"/>
          <w:w w:val="105"/>
          <w:sz w:val="23"/>
        </w:rPr>
        <w:t xml:space="preserve"> </w:t>
      </w:r>
      <w:r>
        <w:rPr>
          <w:b/>
          <w:w w:val="105"/>
          <w:sz w:val="23"/>
        </w:rPr>
        <w:t>can</w:t>
      </w:r>
      <w:r>
        <w:rPr>
          <w:b/>
          <w:spacing w:val="-9"/>
          <w:w w:val="105"/>
          <w:sz w:val="23"/>
        </w:rPr>
        <w:t xml:space="preserve"> </w:t>
      </w:r>
      <w:r>
        <w:rPr>
          <w:b/>
          <w:w w:val="105"/>
          <w:sz w:val="23"/>
        </w:rPr>
        <w:t>I</w:t>
      </w:r>
      <w:r>
        <w:rPr>
          <w:b/>
          <w:spacing w:val="-12"/>
          <w:w w:val="105"/>
          <w:sz w:val="23"/>
        </w:rPr>
        <w:t xml:space="preserve"> </w:t>
      </w:r>
      <w:r>
        <w:rPr>
          <w:b/>
          <w:w w:val="105"/>
          <w:sz w:val="23"/>
        </w:rPr>
        <w:t>be</w:t>
      </w:r>
      <w:r>
        <w:rPr>
          <w:b/>
          <w:spacing w:val="-13"/>
          <w:w w:val="105"/>
          <w:sz w:val="23"/>
        </w:rPr>
        <w:t xml:space="preserve"> </w:t>
      </w:r>
      <w:r>
        <w:rPr>
          <w:b/>
          <w:w w:val="105"/>
          <w:sz w:val="23"/>
        </w:rPr>
        <w:t>of</w:t>
      </w:r>
      <w:r>
        <w:rPr>
          <w:b/>
          <w:spacing w:val="-14"/>
          <w:w w:val="105"/>
          <w:sz w:val="23"/>
        </w:rPr>
        <w:t xml:space="preserve"> </w:t>
      </w:r>
      <w:r>
        <w:rPr>
          <w:b/>
          <w:w w:val="105"/>
          <w:sz w:val="23"/>
        </w:rPr>
        <w:t>assistance</w:t>
      </w:r>
      <w:r>
        <w:rPr>
          <w:b/>
          <w:spacing w:val="-1"/>
          <w:w w:val="105"/>
          <w:sz w:val="23"/>
        </w:rPr>
        <w:t xml:space="preserve"> </w:t>
      </w:r>
      <w:r>
        <w:rPr>
          <w:b/>
          <w:w w:val="105"/>
          <w:sz w:val="23"/>
        </w:rPr>
        <w:t>during</w:t>
      </w:r>
      <w:r>
        <w:rPr>
          <w:b/>
          <w:spacing w:val="-5"/>
          <w:w w:val="105"/>
          <w:sz w:val="23"/>
        </w:rPr>
        <w:t xml:space="preserve"> </w:t>
      </w:r>
      <w:r>
        <w:rPr>
          <w:b/>
          <w:w w:val="105"/>
          <w:sz w:val="23"/>
        </w:rPr>
        <w:t>the</w:t>
      </w:r>
      <w:r>
        <w:rPr>
          <w:b/>
          <w:spacing w:val="-12"/>
          <w:w w:val="105"/>
          <w:sz w:val="23"/>
        </w:rPr>
        <w:t xml:space="preserve"> </w:t>
      </w:r>
      <w:r>
        <w:rPr>
          <w:b/>
          <w:spacing w:val="-2"/>
          <w:w w:val="105"/>
          <w:sz w:val="23"/>
        </w:rPr>
        <w:t>investigation?</w:t>
      </w:r>
    </w:p>
    <w:p w14:paraId="450CB523" w14:textId="77777777" w:rsidR="00B828B7" w:rsidRDefault="00B828B7" w:rsidP="00B828B7">
      <w:pPr>
        <w:pStyle w:val="BodyText"/>
        <w:spacing w:before="19"/>
        <w:rPr>
          <w:b/>
        </w:rPr>
      </w:pPr>
    </w:p>
    <w:p w14:paraId="138DD429"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supplying</w:t>
      </w:r>
      <w:r>
        <w:rPr>
          <w:spacing w:val="-15"/>
          <w:w w:val="105"/>
          <w:sz w:val="23"/>
        </w:rPr>
        <w:t xml:space="preserve"> </w:t>
      </w:r>
      <w:r>
        <w:rPr>
          <w:w w:val="105"/>
          <w:sz w:val="23"/>
        </w:rPr>
        <w:t>as</w:t>
      </w:r>
      <w:r>
        <w:rPr>
          <w:spacing w:val="-16"/>
          <w:w w:val="105"/>
          <w:sz w:val="23"/>
        </w:rPr>
        <w:t xml:space="preserve"> </w:t>
      </w:r>
      <w:r>
        <w:rPr>
          <w:w w:val="105"/>
          <w:sz w:val="23"/>
        </w:rPr>
        <w:t>much</w:t>
      </w:r>
      <w:r>
        <w:rPr>
          <w:spacing w:val="-17"/>
          <w:w w:val="105"/>
          <w:sz w:val="23"/>
        </w:rPr>
        <w:t xml:space="preserve"> </w:t>
      </w:r>
      <w:r>
        <w:rPr>
          <w:w w:val="105"/>
          <w:sz w:val="23"/>
        </w:rPr>
        <w:t>relevant</w:t>
      </w:r>
      <w:r>
        <w:rPr>
          <w:spacing w:val="-9"/>
          <w:w w:val="105"/>
          <w:sz w:val="23"/>
        </w:rPr>
        <w:t xml:space="preserve"> </w:t>
      </w:r>
      <w:r>
        <w:rPr>
          <w:w w:val="105"/>
          <w:sz w:val="23"/>
        </w:rPr>
        <w:t>and</w:t>
      </w:r>
      <w:r>
        <w:rPr>
          <w:spacing w:val="-17"/>
          <w:w w:val="105"/>
          <w:sz w:val="23"/>
        </w:rPr>
        <w:t xml:space="preserve"> </w:t>
      </w:r>
      <w:r>
        <w:rPr>
          <w:w w:val="105"/>
          <w:sz w:val="23"/>
        </w:rPr>
        <w:t>accurate</w:t>
      </w:r>
      <w:r>
        <w:rPr>
          <w:spacing w:val="-13"/>
          <w:w w:val="105"/>
          <w:sz w:val="23"/>
        </w:rPr>
        <w:t xml:space="preserve"> </w:t>
      </w:r>
      <w:r>
        <w:rPr>
          <w:w w:val="105"/>
          <w:sz w:val="23"/>
        </w:rPr>
        <w:t>information</w:t>
      </w:r>
      <w:r>
        <w:rPr>
          <w:spacing w:val="-10"/>
          <w:w w:val="105"/>
          <w:sz w:val="23"/>
        </w:rPr>
        <w:t xml:space="preserve"> </w:t>
      </w:r>
      <w:r>
        <w:rPr>
          <w:w w:val="105"/>
          <w:sz w:val="23"/>
        </w:rPr>
        <w:t>as</w:t>
      </w:r>
      <w:r>
        <w:rPr>
          <w:spacing w:val="-16"/>
          <w:w w:val="105"/>
          <w:sz w:val="23"/>
        </w:rPr>
        <w:t xml:space="preserve"> </w:t>
      </w:r>
      <w:r>
        <w:rPr>
          <w:spacing w:val="-2"/>
          <w:w w:val="105"/>
          <w:sz w:val="23"/>
        </w:rPr>
        <w:t>possible</w:t>
      </w:r>
    </w:p>
    <w:p w14:paraId="4310F792" w14:textId="77777777" w:rsidR="00B828B7" w:rsidRDefault="00B828B7" w:rsidP="00B828B7">
      <w:pPr>
        <w:pStyle w:val="BodyText"/>
        <w:spacing w:before="30"/>
      </w:pPr>
    </w:p>
    <w:p w14:paraId="7CF66B3C" w14:textId="77777777" w:rsidR="00B828B7" w:rsidRDefault="00B828B7" w:rsidP="00B828B7">
      <w:pPr>
        <w:pStyle w:val="ListParagraph"/>
        <w:numPr>
          <w:ilvl w:val="0"/>
          <w:numId w:val="1"/>
        </w:numPr>
        <w:tabs>
          <w:tab w:val="left" w:pos="107"/>
          <w:tab w:val="left" w:pos="257"/>
        </w:tabs>
        <w:spacing w:line="247" w:lineRule="auto"/>
        <w:ind w:left="107" w:right="1292" w:hanging="5"/>
        <w:rPr>
          <w:sz w:val="23"/>
        </w:rPr>
      </w:pPr>
      <w:r>
        <w:rPr>
          <w:w w:val="105"/>
          <w:sz w:val="23"/>
        </w:rPr>
        <w:t>By</w:t>
      </w:r>
      <w:r>
        <w:rPr>
          <w:spacing w:val="-9"/>
          <w:w w:val="105"/>
          <w:sz w:val="23"/>
        </w:rPr>
        <w:t xml:space="preserve"> </w:t>
      </w:r>
      <w:r>
        <w:rPr>
          <w:w w:val="105"/>
          <w:sz w:val="23"/>
        </w:rPr>
        <w:t>keeping</w:t>
      </w:r>
      <w:r>
        <w:rPr>
          <w:spacing w:val="-3"/>
          <w:w w:val="105"/>
          <w:sz w:val="23"/>
        </w:rPr>
        <w:t xml:space="preserve"> </w:t>
      </w:r>
      <w:proofErr w:type="gramStart"/>
      <w:r>
        <w:rPr>
          <w:w w:val="105"/>
          <w:sz w:val="23"/>
        </w:rPr>
        <w:t>a</w:t>
      </w:r>
      <w:r>
        <w:rPr>
          <w:spacing w:val="-12"/>
          <w:w w:val="105"/>
          <w:sz w:val="23"/>
        </w:rPr>
        <w:t xml:space="preserve"> </w:t>
      </w:r>
      <w:r>
        <w:rPr>
          <w:w w:val="105"/>
          <w:sz w:val="23"/>
        </w:rPr>
        <w:t>log</w:t>
      </w:r>
      <w:r>
        <w:rPr>
          <w:spacing w:val="-14"/>
          <w:w w:val="105"/>
          <w:sz w:val="23"/>
        </w:rPr>
        <w:t xml:space="preserve"> </w:t>
      </w:r>
      <w:r>
        <w:rPr>
          <w:w w:val="105"/>
          <w:sz w:val="23"/>
        </w:rPr>
        <w:t>of</w:t>
      </w:r>
      <w:proofErr w:type="gramEnd"/>
      <w:r>
        <w:rPr>
          <w:spacing w:val="-15"/>
          <w:w w:val="105"/>
          <w:sz w:val="23"/>
        </w:rPr>
        <w:t xml:space="preserve"> </w:t>
      </w:r>
      <w:r>
        <w:rPr>
          <w:w w:val="105"/>
          <w:sz w:val="23"/>
        </w:rPr>
        <w:t>dates,</w:t>
      </w:r>
      <w:r>
        <w:rPr>
          <w:spacing w:val="-4"/>
          <w:w w:val="105"/>
          <w:sz w:val="23"/>
        </w:rPr>
        <w:t xml:space="preserve"> </w:t>
      </w:r>
      <w:r>
        <w:rPr>
          <w:w w:val="105"/>
          <w:sz w:val="23"/>
        </w:rPr>
        <w:t>times,</w:t>
      </w:r>
      <w:r>
        <w:rPr>
          <w:spacing w:val="-13"/>
          <w:w w:val="105"/>
          <w:sz w:val="23"/>
        </w:rPr>
        <w:t xml:space="preserve"> </w:t>
      </w:r>
      <w:r>
        <w:rPr>
          <w:w w:val="105"/>
          <w:sz w:val="23"/>
        </w:rPr>
        <w:t>and</w:t>
      </w:r>
      <w:r>
        <w:rPr>
          <w:spacing w:val="-15"/>
          <w:w w:val="105"/>
          <w:sz w:val="23"/>
        </w:rPr>
        <w:t xml:space="preserve"> </w:t>
      </w:r>
      <w:r>
        <w:rPr>
          <w:w w:val="105"/>
          <w:sz w:val="23"/>
        </w:rPr>
        <w:t>other</w:t>
      </w:r>
      <w:r>
        <w:rPr>
          <w:spacing w:val="-4"/>
          <w:w w:val="105"/>
          <w:sz w:val="23"/>
        </w:rPr>
        <w:t xml:space="preserve"> </w:t>
      </w:r>
      <w:r>
        <w:rPr>
          <w:w w:val="105"/>
          <w:sz w:val="23"/>
        </w:rPr>
        <w:t>relevant</w:t>
      </w:r>
      <w:r>
        <w:rPr>
          <w:spacing w:val="-3"/>
          <w:w w:val="105"/>
          <w:sz w:val="23"/>
        </w:rPr>
        <w:t xml:space="preserve"> </w:t>
      </w:r>
      <w:r>
        <w:rPr>
          <w:w w:val="105"/>
          <w:sz w:val="23"/>
        </w:rPr>
        <w:t>information</w:t>
      </w:r>
      <w:r>
        <w:rPr>
          <w:spacing w:val="-3"/>
          <w:w w:val="105"/>
          <w:sz w:val="23"/>
        </w:rPr>
        <w:t xml:space="preserve"> </w:t>
      </w:r>
      <w:r>
        <w:rPr>
          <w:w w:val="105"/>
          <w:sz w:val="23"/>
        </w:rPr>
        <w:t xml:space="preserve">in cases where an </w:t>
      </w:r>
      <w:proofErr w:type="spellStart"/>
      <w:r>
        <w:rPr>
          <w:w w:val="105"/>
          <w:sz w:val="23"/>
        </w:rPr>
        <w:t>unauthorised</w:t>
      </w:r>
      <w:proofErr w:type="spellEnd"/>
      <w:r>
        <w:rPr>
          <w:w w:val="105"/>
          <w:sz w:val="23"/>
        </w:rPr>
        <w:t xml:space="preserve"> use is intermittent.</w:t>
      </w:r>
    </w:p>
    <w:p w14:paraId="147CDCC7" w14:textId="77777777" w:rsidR="00B828B7" w:rsidRDefault="00B828B7" w:rsidP="00B828B7">
      <w:pPr>
        <w:pStyle w:val="BodyText"/>
        <w:spacing w:before="14"/>
      </w:pPr>
    </w:p>
    <w:p w14:paraId="152E7B10" w14:textId="77777777" w:rsidR="00B828B7" w:rsidRDefault="00B828B7" w:rsidP="00B828B7">
      <w:pPr>
        <w:pStyle w:val="ListParagraph"/>
        <w:numPr>
          <w:ilvl w:val="0"/>
          <w:numId w:val="1"/>
        </w:numPr>
        <w:tabs>
          <w:tab w:val="left" w:pos="257"/>
        </w:tabs>
        <w:ind w:left="257" w:hanging="155"/>
        <w:rPr>
          <w:sz w:val="23"/>
        </w:rPr>
      </w:pPr>
      <w:r>
        <w:rPr>
          <w:w w:val="105"/>
          <w:sz w:val="23"/>
        </w:rPr>
        <w:t>By</w:t>
      </w:r>
      <w:r>
        <w:rPr>
          <w:spacing w:val="-17"/>
          <w:w w:val="105"/>
          <w:sz w:val="23"/>
        </w:rPr>
        <w:t xml:space="preserve"> </w:t>
      </w:r>
      <w:r>
        <w:rPr>
          <w:w w:val="105"/>
          <w:sz w:val="23"/>
        </w:rPr>
        <w:t>agreeing</w:t>
      </w:r>
      <w:r>
        <w:rPr>
          <w:spacing w:val="-7"/>
          <w:w w:val="105"/>
          <w:sz w:val="23"/>
        </w:rPr>
        <w:t xml:space="preserve"> </w:t>
      </w:r>
      <w:r>
        <w:rPr>
          <w:w w:val="105"/>
          <w:sz w:val="23"/>
        </w:rPr>
        <w:t>to</w:t>
      </w:r>
      <w:r>
        <w:rPr>
          <w:spacing w:val="-17"/>
          <w:w w:val="105"/>
          <w:sz w:val="23"/>
        </w:rPr>
        <w:t xml:space="preserve"> </w:t>
      </w:r>
      <w:r>
        <w:rPr>
          <w:w w:val="105"/>
          <w:sz w:val="23"/>
        </w:rPr>
        <w:t>give</w:t>
      </w:r>
      <w:r>
        <w:rPr>
          <w:spacing w:val="-14"/>
          <w:w w:val="105"/>
          <w:sz w:val="23"/>
        </w:rPr>
        <w:t xml:space="preserve"> </w:t>
      </w:r>
      <w:r>
        <w:rPr>
          <w:w w:val="105"/>
          <w:sz w:val="23"/>
        </w:rPr>
        <w:t>evidence</w:t>
      </w:r>
      <w:r>
        <w:rPr>
          <w:spacing w:val="-8"/>
          <w:w w:val="105"/>
          <w:sz w:val="23"/>
        </w:rPr>
        <w:t xml:space="preserve"> </w:t>
      </w:r>
      <w:r>
        <w:rPr>
          <w:w w:val="105"/>
          <w:sz w:val="23"/>
        </w:rPr>
        <w:t>and/or</w:t>
      </w:r>
      <w:r>
        <w:rPr>
          <w:spacing w:val="-3"/>
          <w:w w:val="105"/>
          <w:sz w:val="23"/>
        </w:rPr>
        <w:t xml:space="preserve"> </w:t>
      </w:r>
      <w:r>
        <w:rPr>
          <w:w w:val="105"/>
          <w:sz w:val="23"/>
        </w:rPr>
        <w:t>to</w:t>
      </w:r>
      <w:r>
        <w:rPr>
          <w:spacing w:val="-17"/>
          <w:w w:val="105"/>
          <w:sz w:val="23"/>
        </w:rPr>
        <w:t xml:space="preserve"> </w:t>
      </w:r>
      <w:r>
        <w:rPr>
          <w:w w:val="105"/>
          <w:sz w:val="23"/>
        </w:rPr>
        <w:t>sign</w:t>
      </w:r>
      <w:r>
        <w:rPr>
          <w:spacing w:val="-14"/>
          <w:w w:val="105"/>
          <w:sz w:val="23"/>
        </w:rPr>
        <w:t xml:space="preserve"> </w:t>
      </w:r>
      <w:proofErr w:type="gramStart"/>
      <w:r>
        <w:rPr>
          <w:w w:val="105"/>
          <w:sz w:val="23"/>
        </w:rPr>
        <w:t>a</w:t>
      </w:r>
      <w:r>
        <w:rPr>
          <w:spacing w:val="-14"/>
          <w:w w:val="105"/>
          <w:sz w:val="23"/>
        </w:rPr>
        <w:t xml:space="preserve"> </w:t>
      </w:r>
      <w:r>
        <w:rPr>
          <w:w w:val="105"/>
          <w:sz w:val="23"/>
        </w:rPr>
        <w:t>sworn</w:t>
      </w:r>
      <w:r>
        <w:rPr>
          <w:spacing w:val="-12"/>
          <w:w w:val="105"/>
          <w:sz w:val="23"/>
        </w:rPr>
        <w:t xml:space="preserve"> </w:t>
      </w:r>
      <w:r>
        <w:rPr>
          <w:w w:val="105"/>
          <w:sz w:val="23"/>
        </w:rPr>
        <w:t>affidavit</w:t>
      </w:r>
      <w:proofErr w:type="gramEnd"/>
      <w:r>
        <w:rPr>
          <w:w w:val="105"/>
          <w:sz w:val="23"/>
        </w:rPr>
        <w:t>,</w:t>
      </w:r>
      <w:r>
        <w:rPr>
          <w:spacing w:val="-12"/>
          <w:w w:val="105"/>
          <w:sz w:val="23"/>
        </w:rPr>
        <w:t xml:space="preserve"> </w:t>
      </w:r>
      <w:r>
        <w:rPr>
          <w:w w:val="105"/>
          <w:sz w:val="23"/>
        </w:rPr>
        <w:t>if</w:t>
      </w:r>
      <w:r>
        <w:rPr>
          <w:spacing w:val="-17"/>
          <w:w w:val="105"/>
          <w:sz w:val="23"/>
        </w:rPr>
        <w:t xml:space="preserve"> </w:t>
      </w:r>
      <w:r>
        <w:rPr>
          <w:spacing w:val="-2"/>
          <w:w w:val="105"/>
          <w:sz w:val="23"/>
        </w:rPr>
        <w:t>required</w:t>
      </w:r>
    </w:p>
    <w:p w14:paraId="7A2BD488" w14:textId="1E18CD56" w:rsidR="00B828B7" w:rsidRDefault="00B828B7" w:rsidP="00B828B7">
      <w:pPr>
        <w:spacing w:line="264" w:lineRule="auto"/>
        <w:sectPr w:rsidR="00B828B7">
          <w:type w:val="continuous"/>
          <w:pgSz w:w="11920" w:h="16850"/>
          <w:pgMar w:top="1340" w:right="1700" w:bottom="280" w:left="1700" w:header="720" w:footer="720" w:gutter="0"/>
          <w:cols w:space="720"/>
        </w:sectPr>
      </w:pPr>
    </w:p>
    <w:p w14:paraId="189B8B55" w14:textId="77777777" w:rsidR="0035554B" w:rsidRDefault="0035554B">
      <w:pPr>
        <w:pStyle w:val="BodyText"/>
        <w:spacing w:before="25"/>
      </w:pPr>
    </w:p>
    <w:p w14:paraId="223CF341" w14:textId="77777777" w:rsidR="0035554B" w:rsidRDefault="00C53F10">
      <w:pPr>
        <w:ind w:left="107"/>
        <w:rPr>
          <w:b/>
          <w:sz w:val="23"/>
        </w:rPr>
      </w:pPr>
      <w:r>
        <w:rPr>
          <w:b/>
          <w:w w:val="105"/>
          <w:sz w:val="23"/>
        </w:rPr>
        <w:t>What</w:t>
      </w:r>
      <w:r>
        <w:rPr>
          <w:b/>
          <w:spacing w:val="-15"/>
          <w:w w:val="105"/>
          <w:sz w:val="23"/>
        </w:rPr>
        <w:t xml:space="preserve"> </w:t>
      </w:r>
      <w:r>
        <w:rPr>
          <w:b/>
          <w:w w:val="105"/>
          <w:sz w:val="23"/>
        </w:rPr>
        <w:t>are</w:t>
      </w:r>
      <w:r>
        <w:rPr>
          <w:b/>
          <w:spacing w:val="-15"/>
          <w:w w:val="105"/>
          <w:sz w:val="23"/>
        </w:rPr>
        <w:t xml:space="preserve"> </w:t>
      </w:r>
      <w:r>
        <w:rPr>
          <w:b/>
          <w:w w:val="105"/>
          <w:sz w:val="23"/>
        </w:rPr>
        <w:t>the</w:t>
      </w:r>
      <w:r>
        <w:rPr>
          <w:b/>
          <w:spacing w:val="-10"/>
          <w:w w:val="105"/>
          <w:sz w:val="23"/>
        </w:rPr>
        <w:t xml:space="preserve"> </w:t>
      </w:r>
      <w:r>
        <w:rPr>
          <w:b/>
          <w:w w:val="105"/>
          <w:sz w:val="23"/>
        </w:rPr>
        <w:t>statutory</w:t>
      </w:r>
      <w:r>
        <w:rPr>
          <w:b/>
          <w:spacing w:val="-9"/>
          <w:w w:val="105"/>
          <w:sz w:val="23"/>
        </w:rPr>
        <w:t xml:space="preserve"> </w:t>
      </w:r>
      <w:r>
        <w:rPr>
          <w:b/>
          <w:w w:val="105"/>
          <w:sz w:val="23"/>
        </w:rPr>
        <w:t>time</w:t>
      </w:r>
      <w:r>
        <w:rPr>
          <w:b/>
          <w:spacing w:val="-12"/>
          <w:w w:val="105"/>
          <w:sz w:val="23"/>
        </w:rPr>
        <w:t xml:space="preserve"> </w:t>
      </w:r>
      <w:r>
        <w:rPr>
          <w:b/>
          <w:w w:val="105"/>
          <w:sz w:val="23"/>
        </w:rPr>
        <w:t>limits</w:t>
      </w:r>
      <w:r>
        <w:rPr>
          <w:b/>
          <w:spacing w:val="-17"/>
          <w:w w:val="105"/>
          <w:sz w:val="23"/>
        </w:rPr>
        <w:t xml:space="preserve"> </w:t>
      </w:r>
      <w:r>
        <w:rPr>
          <w:b/>
          <w:w w:val="105"/>
          <w:sz w:val="23"/>
        </w:rPr>
        <w:t>for</w:t>
      </w:r>
      <w:r>
        <w:rPr>
          <w:b/>
          <w:spacing w:val="-15"/>
          <w:w w:val="105"/>
          <w:sz w:val="23"/>
        </w:rPr>
        <w:t xml:space="preserve"> </w:t>
      </w:r>
      <w:r>
        <w:rPr>
          <w:b/>
          <w:w w:val="105"/>
          <w:sz w:val="23"/>
        </w:rPr>
        <w:t>taking</w:t>
      </w:r>
      <w:r>
        <w:rPr>
          <w:b/>
          <w:spacing w:val="-10"/>
          <w:w w:val="105"/>
          <w:sz w:val="23"/>
        </w:rPr>
        <w:t xml:space="preserve"> </w:t>
      </w:r>
      <w:r>
        <w:rPr>
          <w:b/>
          <w:w w:val="105"/>
          <w:sz w:val="23"/>
        </w:rPr>
        <w:t>Enforcement</w:t>
      </w:r>
      <w:r>
        <w:rPr>
          <w:b/>
          <w:spacing w:val="2"/>
          <w:w w:val="105"/>
          <w:sz w:val="23"/>
        </w:rPr>
        <w:t xml:space="preserve"> </w:t>
      </w:r>
      <w:r>
        <w:rPr>
          <w:b/>
          <w:spacing w:val="-2"/>
          <w:w w:val="105"/>
          <w:sz w:val="23"/>
        </w:rPr>
        <w:t>Action?</w:t>
      </w:r>
    </w:p>
    <w:p w14:paraId="174CC102" w14:textId="77777777" w:rsidR="0035554B" w:rsidRDefault="0035554B">
      <w:pPr>
        <w:pStyle w:val="BodyText"/>
        <w:spacing w:before="23"/>
        <w:rPr>
          <w:b/>
        </w:rPr>
      </w:pPr>
    </w:p>
    <w:p w14:paraId="76952CA2" w14:textId="77777777" w:rsidR="0035554B" w:rsidRDefault="00C53F10">
      <w:pPr>
        <w:pStyle w:val="BodyText"/>
        <w:spacing w:line="252" w:lineRule="auto"/>
        <w:ind w:left="102" w:firstLine="4"/>
      </w:pPr>
      <w:r>
        <w:rPr>
          <w:w w:val="105"/>
        </w:rPr>
        <w:t xml:space="preserve">Under the Planning </w:t>
      </w:r>
      <w:r>
        <w:rPr>
          <w:w w:val="105"/>
          <w:sz w:val="22"/>
        </w:rPr>
        <w:t xml:space="preserve">&amp; </w:t>
      </w:r>
      <w:r>
        <w:rPr>
          <w:w w:val="105"/>
        </w:rPr>
        <w:t>Development Act, 2000, enforcement action must be taken</w:t>
      </w:r>
      <w:r>
        <w:rPr>
          <w:spacing w:val="-17"/>
          <w:w w:val="105"/>
        </w:rPr>
        <w:t xml:space="preserve"> </w:t>
      </w:r>
      <w:r>
        <w:rPr>
          <w:w w:val="105"/>
        </w:rPr>
        <w:t>within</w:t>
      </w:r>
      <w:r>
        <w:rPr>
          <w:spacing w:val="-13"/>
          <w:w w:val="105"/>
        </w:rPr>
        <w:t xml:space="preserve"> </w:t>
      </w:r>
      <w:r>
        <w:rPr>
          <w:b/>
          <w:w w:val="105"/>
        </w:rPr>
        <w:t>seven</w:t>
      </w:r>
      <w:r>
        <w:rPr>
          <w:b/>
          <w:spacing w:val="-9"/>
          <w:w w:val="105"/>
        </w:rPr>
        <w:t xml:space="preserve"> </w:t>
      </w:r>
      <w:r>
        <w:rPr>
          <w:b/>
          <w:w w:val="105"/>
        </w:rPr>
        <w:t>years</w:t>
      </w:r>
      <w:r>
        <w:rPr>
          <w:b/>
          <w:spacing w:val="-17"/>
          <w:w w:val="105"/>
        </w:rPr>
        <w:t xml:space="preserve"> </w:t>
      </w:r>
      <w:r>
        <w:rPr>
          <w:w w:val="105"/>
        </w:rPr>
        <w:t>of</w:t>
      </w:r>
      <w:r>
        <w:rPr>
          <w:spacing w:val="-17"/>
          <w:w w:val="105"/>
        </w:rPr>
        <w:t xml:space="preserve"> </w:t>
      </w:r>
      <w:r>
        <w:rPr>
          <w:w w:val="105"/>
        </w:rPr>
        <w:t>commencement</w:t>
      </w:r>
      <w:r>
        <w:rPr>
          <w:spacing w:val="-2"/>
          <w:w w:val="105"/>
        </w:rPr>
        <w:t xml:space="preserve"> </w:t>
      </w:r>
      <w:r>
        <w:rPr>
          <w:w w:val="105"/>
        </w:rPr>
        <w:t>for</w:t>
      </w:r>
      <w:r>
        <w:rPr>
          <w:spacing w:val="-17"/>
          <w:w w:val="105"/>
        </w:rPr>
        <w:t xml:space="preserve"> </w:t>
      </w:r>
      <w:r>
        <w:rPr>
          <w:w w:val="105"/>
        </w:rPr>
        <w:t>development</w:t>
      </w:r>
      <w:r>
        <w:rPr>
          <w:spacing w:val="-5"/>
          <w:w w:val="105"/>
        </w:rPr>
        <w:t xml:space="preserve"> </w:t>
      </w:r>
      <w:r>
        <w:rPr>
          <w:w w:val="105"/>
        </w:rPr>
        <w:t>that</w:t>
      </w:r>
      <w:r>
        <w:rPr>
          <w:spacing w:val="-17"/>
          <w:w w:val="105"/>
        </w:rPr>
        <w:t xml:space="preserve"> </w:t>
      </w:r>
      <w:r>
        <w:rPr>
          <w:w w:val="105"/>
        </w:rPr>
        <w:t>commenced on or after 11 March 2002. Action must be taken within five years for development that began before that date. Therefore, the Council is now precluded from taking enforcement action in respect of development that occurred before 11 March 2002.</w:t>
      </w:r>
    </w:p>
    <w:p w14:paraId="53DE4AEC" w14:textId="77777777" w:rsidR="0035554B" w:rsidRDefault="0035554B">
      <w:pPr>
        <w:pStyle w:val="BodyText"/>
        <w:spacing w:before="7"/>
      </w:pPr>
    </w:p>
    <w:p w14:paraId="11ED142F" w14:textId="77777777" w:rsidR="0035554B" w:rsidRDefault="00C53F10">
      <w:pPr>
        <w:ind w:left="100"/>
        <w:rPr>
          <w:b/>
          <w:sz w:val="23"/>
        </w:rPr>
      </w:pPr>
      <w:r>
        <w:rPr>
          <w:b/>
          <w:w w:val="105"/>
          <w:sz w:val="23"/>
        </w:rPr>
        <w:t>If</w:t>
      </w:r>
      <w:r>
        <w:rPr>
          <w:b/>
          <w:spacing w:val="-17"/>
          <w:w w:val="105"/>
          <w:sz w:val="23"/>
        </w:rPr>
        <w:t xml:space="preserve"> </w:t>
      </w:r>
      <w:r>
        <w:rPr>
          <w:b/>
          <w:w w:val="105"/>
          <w:sz w:val="23"/>
        </w:rPr>
        <w:t>I</w:t>
      </w:r>
      <w:r>
        <w:rPr>
          <w:b/>
          <w:spacing w:val="-14"/>
          <w:w w:val="105"/>
          <w:sz w:val="23"/>
        </w:rPr>
        <w:t xml:space="preserve"> </w:t>
      </w:r>
      <w:r>
        <w:rPr>
          <w:b/>
          <w:w w:val="105"/>
          <w:sz w:val="23"/>
        </w:rPr>
        <w:t>breach</w:t>
      </w:r>
      <w:r>
        <w:rPr>
          <w:b/>
          <w:spacing w:val="-8"/>
          <w:w w:val="105"/>
          <w:sz w:val="23"/>
        </w:rPr>
        <w:t xml:space="preserve"> </w:t>
      </w:r>
      <w:r>
        <w:rPr>
          <w:b/>
          <w:w w:val="105"/>
          <w:sz w:val="23"/>
        </w:rPr>
        <w:t>the</w:t>
      </w:r>
      <w:r>
        <w:rPr>
          <w:b/>
          <w:spacing w:val="-12"/>
          <w:w w:val="105"/>
          <w:sz w:val="23"/>
        </w:rPr>
        <w:t xml:space="preserve"> </w:t>
      </w:r>
      <w:r>
        <w:rPr>
          <w:b/>
          <w:w w:val="105"/>
          <w:sz w:val="23"/>
        </w:rPr>
        <w:t>Planning Laws</w:t>
      </w:r>
      <w:r>
        <w:rPr>
          <w:b/>
          <w:spacing w:val="-15"/>
          <w:w w:val="105"/>
          <w:sz w:val="23"/>
        </w:rPr>
        <w:t xml:space="preserve"> </w:t>
      </w:r>
      <w:r>
        <w:rPr>
          <w:b/>
          <w:w w:val="105"/>
          <w:sz w:val="23"/>
        </w:rPr>
        <w:t>unintentionally,</w:t>
      </w:r>
      <w:r>
        <w:rPr>
          <w:b/>
          <w:spacing w:val="-16"/>
          <w:w w:val="105"/>
          <w:sz w:val="23"/>
        </w:rPr>
        <w:t xml:space="preserve"> </w:t>
      </w:r>
      <w:r>
        <w:rPr>
          <w:b/>
          <w:w w:val="105"/>
          <w:sz w:val="23"/>
        </w:rPr>
        <w:t>what</w:t>
      </w:r>
      <w:r>
        <w:rPr>
          <w:b/>
          <w:spacing w:val="-7"/>
          <w:w w:val="105"/>
          <w:sz w:val="23"/>
        </w:rPr>
        <w:t xml:space="preserve"> </w:t>
      </w:r>
      <w:r>
        <w:rPr>
          <w:b/>
          <w:w w:val="105"/>
          <w:sz w:val="23"/>
        </w:rPr>
        <w:t>should</w:t>
      </w:r>
      <w:r>
        <w:rPr>
          <w:b/>
          <w:spacing w:val="-6"/>
          <w:w w:val="105"/>
          <w:sz w:val="23"/>
        </w:rPr>
        <w:t xml:space="preserve"> </w:t>
      </w:r>
      <w:r>
        <w:rPr>
          <w:b/>
          <w:w w:val="105"/>
          <w:sz w:val="23"/>
        </w:rPr>
        <w:t>I</w:t>
      </w:r>
      <w:r>
        <w:rPr>
          <w:b/>
          <w:spacing w:val="-16"/>
          <w:w w:val="105"/>
          <w:sz w:val="23"/>
        </w:rPr>
        <w:t xml:space="preserve"> </w:t>
      </w:r>
      <w:r>
        <w:rPr>
          <w:b/>
          <w:spacing w:val="-5"/>
          <w:w w:val="105"/>
          <w:sz w:val="23"/>
        </w:rPr>
        <w:t>do?</w:t>
      </w:r>
    </w:p>
    <w:p w14:paraId="4F2BF763" w14:textId="77777777" w:rsidR="0035554B" w:rsidRDefault="0035554B">
      <w:pPr>
        <w:pStyle w:val="BodyText"/>
        <w:spacing w:before="23"/>
        <w:rPr>
          <w:b/>
        </w:rPr>
      </w:pPr>
    </w:p>
    <w:p w14:paraId="64BE602A" w14:textId="77777777" w:rsidR="0035554B" w:rsidRDefault="00C53F10">
      <w:pPr>
        <w:pStyle w:val="BodyText"/>
        <w:spacing w:line="252" w:lineRule="auto"/>
        <w:ind w:left="105" w:right="127"/>
      </w:pPr>
      <w:r>
        <w:rPr>
          <w:w w:val="105"/>
        </w:rPr>
        <w:t>If</w:t>
      </w:r>
      <w:r>
        <w:rPr>
          <w:spacing w:val="-9"/>
          <w:w w:val="105"/>
        </w:rPr>
        <w:t xml:space="preserve"> </w:t>
      </w:r>
      <w:r>
        <w:rPr>
          <w:w w:val="105"/>
        </w:rPr>
        <w:t>you</w:t>
      </w:r>
      <w:r>
        <w:rPr>
          <w:spacing w:val="-10"/>
          <w:w w:val="105"/>
        </w:rPr>
        <w:t xml:space="preserve"> </w:t>
      </w:r>
      <w:r>
        <w:rPr>
          <w:w w:val="105"/>
        </w:rPr>
        <w:t>think</w:t>
      </w:r>
      <w:r>
        <w:rPr>
          <w:spacing w:val="-4"/>
          <w:w w:val="105"/>
        </w:rPr>
        <w:t xml:space="preserve"> </w:t>
      </w:r>
      <w:r>
        <w:rPr>
          <w:w w:val="105"/>
        </w:rPr>
        <w:t>that</w:t>
      </w:r>
      <w:r>
        <w:rPr>
          <w:spacing w:val="-7"/>
          <w:w w:val="105"/>
        </w:rPr>
        <w:t xml:space="preserve"> </w:t>
      </w:r>
      <w:r>
        <w:rPr>
          <w:w w:val="105"/>
        </w:rPr>
        <w:t>you</w:t>
      </w:r>
      <w:r>
        <w:rPr>
          <w:spacing w:val="-9"/>
          <w:w w:val="105"/>
        </w:rPr>
        <w:t xml:space="preserve"> </w:t>
      </w:r>
      <w:r>
        <w:rPr>
          <w:w w:val="105"/>
        </w:rPr>
        <w:t>are</w:t>
      </w:r>
      <w:r>
        <w:rPr>
          <w:spacing w:val="-5"/>
          <w:w w:val="105"/>
        </w:rPr>
        <w:t xml:space="preserve"> </w:t>
      </w:r>
      <w:r>
        <w:rPr>
          <w:w w:val="105"/>
        </w:rPr>
        <w:t>in</w:t>
      </w:r>
      <w:r>
        <w:rPr>
          <w:spacing w:val="-12"/>
          <w:w w:val="105"/>
        </w:rPr>
        <w:t xml:space="preserve"> </w:t>
      </w:r>
      <w:r>
        <w:rPr>
          <w:w w:val="105"/>
        </w:rPr>
        <w:t>breach</w:t>
      </w:r>
      <w:r>
        <w:rPr>
          <w:spacing w:val="-9"/>
          <w:w w:val="105"/>
        </w:rPr>
        <w:t xml:space="preserve"> </w:t>
      </w:r>
      <w:r>
        <w:rPr>
          <w:w w:val="105"/>
        </w:rPr>
        <w:t>of</w:t>
      </w:r>
      <w:r>
        <w:rPr>
          <w:spacing w:val="-12"/>
          <w:w w:val="105"/>
        </w:rPr>
        <w:t xml:space="preserve"> </w:t>
      </w:r>
      <w:r>
        <w:rPr>
          <w:w w:val="105"/>
        </w:rPr>
        <w:t>the</w:t>
      </w:r>
      <w:r>
        <w:rPr>
          <w:spacing w:val="-11"/>
          <w:w w:val="105"/>
        </w:rPr>
        <w:t xml:space="preserve"> </w:t>
      </w:r>
      <w:r>
        <w:rPr>
          <w:w w:val="105"/>
        </w:rPr>
        <w:t>planning</w:t>
      </w:r>
      <w:r>
        <w:rPr>
          <w:spacing w:val="-3"/>
          <w:w w:val="105"/>
        </w:rPr>
        <w:t xml:space="preserve"> </w:t>
      </w:r>
      <w:r>
        <w:rPr>
          <w:w w:val="105"/>
        </w:rPr>
        <w:t>laws,</w:t>
      </w:r>
      <w:r>
        <w:rPr>
          <w:spacing w:val="-3"/>
          <w:w w:val="105"/>
        </w:rPr>
        <w:t xml:space="preserve"> </w:t>
      </w:r>
      <w:r>
        <w:rPr>
          <w:w w:val="105"/>
        </w:rPr>
        <w:t>you</w:t>
      </w:r>
      <w:r>
        <w:rPr>
          <w:spacing w:val="-5"/>
          <w:w w:val="105"/>
        </w:rPr>
        <w:t xml:space="preserve"> </w:t>
      </w:r>
      <w:r>
        <w:rPr>
          <w:w w:val="105"/>
        </w:rPr>
        <w:t>should</w:t>
      </w:r>
      <w:r>
        <w:rPr>
          <w:spacing w:val="-2"/>
          <w:w w:val="105"/>
        </w:rPr>
        <w:t xml:space="preserve"> </w:t>
      </w:r>
      <w:r>
        <w:rPr>
          <w:w w:val="105"/>
        </w:rPr>
        <w:t>contact</w:t>
      </w:r>
      <w:r>
        <w:rPr>
          <w:spacing w:val="-3"/>
          <w:w w:val="105"/>
        </w:rPr>
        <w:t xml:space="preserve"> </w:t>
      </w:r>
      <w:r>
        <w:rPr>
          <w:w w:val="105"/>
        </w:rPr>
        <w:t xml:space="preserve">the Council's Planning Department to discuss rectifying the situation. Even if the development is outside the time frame for taking enforcement action, it remains </w:t>
      </w:r>
      <w:proofErr w:type="spellStart"/>
      <w:r>
        <w:rPr>
          <w:w w:val="105"/>
        </w:rPr>
        <w:t>unauthorised</w:t>
      </w:r>
      <w:proofErr w:type="spellEnd"/>
      <w:r>
        <w:rPr>
          <w:w w:val="105"/>
        </w:rPr>
        <w:t xml:space="preserve"> and could have a negative impact on the value of the property. In addition, further works that may normally be considered exempt (such as alteration, repair, or renewal) may not be carried out to an </w:t>
      </w:r>
      <w:proofErr w:type="spellStart"/>
      <w:r>
        <w:rPr>
          <w:w w:val="105"/>
        </w:rPr>
        <w:t>unauthorised</w:t>
      </w:r>
      <w:proofErr w:type="spellEnd"/>
      <w:r>
        <w:rPr>
          <w:w w:val="105"/>
        </w:rPr>
        <w:t xml:space="preserve"> structure or a structure whose use is </w:t>
      </w:r>
      <w:proofErr w:type="spellStart"/>
      <w:r>
        <w:rPr>
          <w:w w:val="105"/>
        </w:rPr>
        <w:t>unauthorised</w:t>
      </w:r>
      <w:proofErr w:type="spellEnd"/>
      <w:r>
        <w:rPr>
          <w:w w:val="105"/>
        </w:rPr>
        <w:t>. It is in the interest</w:t>
      </w:r>
      <w:r>
        <w:rPr>
          <w:spacing w:val="-4"/>
          <w:w w:val="105"/>
        </w:rPr>
        <w:t xml:space="preserve"> </w:t>
      </w:r>
      <w:r>
        <w:rPr>
          <w:w w:val="105"/>
        </w:rPr>
        <w:t>of</w:t>
      </w:r>
      <w:r>
        <w:rPr>
          <w:spacing w:val="-15"/>
          <w:w w:val="105"/>
        </w:rPr>
        <w:t xml:space="preserve"> </w:t>
      </w:r>
      <w:r>
        <w:rPr>
          <w:w w:val="105"/>
        </w:rPr>
        <w:t>every</w:t>
      </w:r>
      <w:r>
        <w:rPr>
          <w:spacing w:val="-9"/>
          <w:w w:val="105"/>
        </w:rPr>
        <w:t xml:space="preserve"> </w:t>
      </w:r>
      <w:r>
        <w:rPr>
          <w:w w:val="105"/>
        </w:rPr>
        <w:t>property</w:t>
      </w:r>
      <w:r>
        <w:rPr>
          <w:spacing w:val="-5"/>
          <w:w w:val="105"/>
        </w:rPr>
        <w:t xml:space="preserve"> </w:t>
      </w:r>
      <w:r>
        <w:rPr>
          <w:w w:val="105"/>
        </w:rPr>
        <w:t>owner</w:t>
      </w:r>
      <w:r>
        <w:rPr>
          <w:spacing w:val="-9"/>
          <w:w w:val="105"/>
        </w:rPr>
        <w:t xml:space="preserve"> </w:t>
      </w:r>
      <w:r>
        <w:rPr>
          <w:w w:val="105"/>
        </w:rPr>
        <w:t>to</w:t>
      </w:r>
      <w:r>
        <w:rPr>
          <w:spacing w:val="-15"/>
          <w:w w:val="105"/>
        </w:rPr>
        <w:t xml:space="preserve"> </w:t>
      </w:r>
      <w:r>
        <w:rPr>
          <w:w w:val="105"/>
        </w:rPr>
        <w:t>ensure</w:t>
      </w:r>
      <w:r>
        <w:rPr>
          <w:spacing w:val="-5"/>
          <w:w w:val="105"/>
        </w:rPr>
        <w:t xml:space="preserve"> </w:t>
      </w:r>
      <w:r>
        <w:rPr>
          <w:w w:val="105"/>
        </w:rPr>
        <w:t>that</w:t>
      </w:r>
      <w:r>
        <w:rPr>
          <w:spacing w:val="-10"/>
          <w:w w:val="105"/>
        </w:rPr>
        <w:t xml:space="preserve"> </w:t>
      </w:r>
      <w:r>
        <w:rPr>
          <w:w w:val="105"/>
        </w:rPr>
        <w:t>any</w:t>
      </w:r>
      <w:r>
        <w:rPr>
          <w:spacing w:val="-11"/>
          <w:w w:val="105"/>
        </w:rPr>
        <w:t xml:space="preserve"> </w:t>
      </w:r>
      <w:proofErr w:type="spellStart"/>
      <w:r>
        <w:rPr>
          <w:w w:val="105"/>
        </w:rPr>
        <w:t>unauthorised</w:t>
      </w:r>
      <w:proofErr w:type="spellEnd"/>
      <w:r>
        <w:rPr>
          <w:spacing w:val="-3"/>
          <w:w w:val="105"/>
        </w:rPr>
        <w:t xml:space="preserve"> </w:t>
      </w:r>
      <w:r>
        <w:rPr>
          <w:w w:val="105"/>
        </w:rPr>
        <w:t xml:space="preserve">development is </w:t>
      </w:r>
      <w:proofErr w:type="spellStart"/>
      <w:r>
        <w:rPr>
          <w:w w:val="105"/>
        </w:rPr>
        <w:t>regularised</w:t>
      </w:r>
      <w:proofErr w:type="spellEnd"/>
      <w:r>
        <w:rPr>
          <w:w w:val="105"/>
        </w:rPr>
        <w:t>.</w:t>
      </w:r>
    </w:p>
    <w:sectPr w:rsidR="0035554B">
      <w:pgSz w:w="11920" w:h="16850"/>
      <w:pgMar w:top="1340" w:right="1700" w:bottom="28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01B3610"/>
    <w:multiLevelType w:val="hybridMultilevel"/>
    <w:tmpl w:val="B8D8BE42"/>
    <w:lvl w:ilvl="0" w:tplc="6FC8C01C">
      <w:numFmt w:val="bullet"/>
      <w:lvlText w:val="•"/>
      <w:lvlJc w:val="left"/>
      <w:pPr>
        <w:ind w:left="102" w:hanging="461"/>
      </w:pPr>
      <w:rPr>
        <w:rFonts w:ascii="Arial" w:eastAsia="Arial" w:hAnsi="Arial" w:cs="Arial" w:hint="default"/>
        <w:spacing w:val="0"/>
        <w:w w:val="102"/>
        <w:lang w:val="en-US" w:eastAsia="en-US" w:bidi="ar-SA"/>
      </w:rPr>
    </w:lvl>
    <w:lvl w:ilvl="1" w:tplc="86B42F92">
      <w:numFmt w:val="bullet"/>
      <w:lvlText w:val="•"/>
      <w:lvlJc w:val="left"/>
      <w:pPr>
        <w:ind w:left="941" w:hanging="461"/>
      </w:pPr>
      <w:rPr>
        <w:rFonts w:hint="default"/>
        <w:lang w:val="en-US" w:eastAsia="en-US" w:bidi="ar-SA"/>
      </w:rPr>
    </w:lvl>
    <w:lvl w:ilvl="2" w:tplc="799E269C">
      <w:numFmt w:val="bullet"/>
      <w:lvlText w:val="•"/>
      <w:lvlJc w:val="left"/>
      <w:pPr>
        <w:ind w:left="1782" w:hanging="461"/>
      </w:pPr>
      <w:rPr>
        <w:rFonts w:hint="default"/>
        <w:lang w:val="en-US" w:eastAsia="en-US" w:bidi="ar-SA"/>
      </w:rPr>
    </w:lvl>
    <w:lvl w:ilvl="3" w:tplc="85CAFBF6">
      <w:numFmt w:val="bullet"/>
      <w:lvlText w:val="•"/>
      <w:lvlJc w:val="left"/>
      <w:pPr>
        <w:ind w:left="2623" w:hanging="461"/>
      </w:pPr>
      <w:rPr>
        <w:rFonts w:hint="default"/>
        <w:lang w:val="en-US" w:eastAsia="en-US" w:bidi="ar-SA"/>
      </w:rPr>
    </w:lvl>
    <w:lvl w:ilvl="4" w:tplc="AB1271FC">
      <w:numFmt w:val="bullet"/>
      <w:lvlText w:val="•"/>
      <w:lvlJc w:val="left"/>
      <w:pPr>
        <w:ind w:left="3464" w:hanging="461"/>
      </w:pPr>
      <w:rPr>
        <w:rFonts w:hint="default"/>
        <w:lang w:val="en-US" w:eastAsia="en-US" w:bidi="ar-SA"/>
      </w:rPr>
    </w:lvl>
    <w:lvl w:ilvl="5" w:tplc="2C9CE04C">
      <w:numFmt w:val="bullet"/>
      <w:lvlText w:val="•"/>
      <w:lvlJc w:val="left"/>
      <w:pPr>
        <w:ind w:left="4305" w:hanging="461"/>
      </w:pPr>
      <w:rPr>
        <w:rFonts w:hint="default"/>
        <w:lang w:val="en-US" w:eastAsia="en-US" w:bidi="ar-SA"/>
      </w:rPr>
    </w:lvl>
    <w:lvl w:ilvl="6" w:tplc="63C84660">
      <w:numFmt w:val="bullet"/>
      <w:lvlText w:val="•"/>
      <w:lvlJc w:val="left"/>
      <w:pPr>
        <w:ind w:left="5146" w:hanging="461"/>
      </w:pPr>
      <w:rPr>
        <w:rFonts w:hint="default"/>
        <w:lang w:val="en-US" w:eastAsia="en-US" w:bidi="ar-SA"/>
      </w:rPr>
    </w:lvl>
    <w:lvl w:ilvl="7" w:tplc="4D38E054">
      <w:numFmt w:val="bullet"/>
      <w:lvlText w:val="•"/>
      <w:lvlJc w:val="left"/>
      <w:pPr>
        <w:ind w:left="5987" w:hanging="461"/>
      </w:pPr>
      <w:rPr>
        <w:rFonts w:hint="default"/>
        <w:lang w:val="en-US" w:eastAsia="en-US" w:bidi="ar-SA"/>
      </w:rPr>
    </w:lvl>
    <w:lvl w:ilvl="8" w:tplc="7FCE8278">
      <w:numFmt w:val="bullet"/>
      <w:lvlText w:val="•"/>
      <w:lvlJc w:val="left"/>
      <w:pPr>
        <w:ind w:left="6828" w:hanging="461"/>
      </w:pPr>
      <w:rPr>
        <w:rFonts w:hint="default"/>
        <w:lang w:val="en-US" w:eastAsia="en-US" w:bidi="ar-SA"/>
      </w:rPr>
    </w:lvl>
  </w:abstractNum>
  <w:num w:numId="1" w16cid:durableId="3994045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554B"/>
    <w:rsid w:val="0035554B"/>
    <w:rsid w:val="0037091E"/>
    <w:rsid w:val="003850CE"/>
    <w:rsid w:val="00B828B7"/>
    <w:rsid w:val="00C53F10"/>
    <w:rsid w:val="00D036E9"/>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FF2C00"/>
  <w15:docId w15:val="{6397EF7F-8DB7-4C37-925D-027F965D15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3"/>
      <w:szCs w:val="23"/>
    </w:rPr>
  </w:style>
  <w:style w:type="paragraph" w:styleId="ListParagraph">
    <w:name w:val="List Paragraph"/>
    <w:basedOn w:val="Normal"/>
    <w:uiPriority w:val="1"/>
    <w:qFormat/>
    <w:pPr>
      <w:ind w:left="563" w:hanging="461"/>
    </w:pPr>
  </w:style>
  <w:style w:type="paragraph" w:customStyle="1" w:styleId="TableParagraph">
    <w:name w:val="Table Paragraph"/>
    <w:basedOn w:val="Normal"/>
    <w:uiPriority w:val="1"/>
    <w:qFormat/>
  </w:style>
  <w:style w:type="character" w:styleId="Hyperlink">
    <w:name w:val="Hyperlink"/>
    <w:basedOn w:val="DefaultParagraphFont"/>
    <w:uiPriority w:val="99"/>
    <w:unhideWhenUsed/>
    <w:rsid w:val="00B828B7"/>
    <w:rPr>
      <w:color w:val="0000FF" w:themeColor="hyperlink"/>
      <w:u w:val="single"/>
    </w:rPr>
  </w:style>
  <w:style w:type="character" w:styleId="UnresolvedMention">
    <w:name w:val="Unresolved Mention"/>
    <w:basedOn w:val="DefaultParagraphFont"/>
    <w:uiPriority w:val="99"/>
    <w:semiHidden/>
    <w:unhideWhenUsed/>
    <w:rsid w:val="00B828B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planenforcement@sdublincoco.ie" TargetMode="External"/><Relationship Id="rId3" Type="http://schemas.openxmlformats.org/officeDocument/2006/relationships/settings" Target="settings.xml"/><Relationship Id="rId7" Type="http://schemas.openxmlformats.org/officeDocument/2006/relationships/hyperlink" Target="mailto:planenforcement@sdublincoco.i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lanning.agileapplications.ie/southdublin/search-applications/" TargetMode="External"/><Relationship Id="rId5" Type="http://schemas.openxmlformats.org/officeDocument/2006/relationships/hyperlink" Target="https://planning.agileapplications.ie/southdublin/search-applications/"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Pages>
  <Words>808</Words>
  <Characters>4612</Characters>
  <Application>Microsoft Office Word</Application>
  <DocSecurity>0</DocSecurity>
  <Lines>38</Lines>
  <Paragraphs>10</Paragraphs>
  <ScaleCrop>false</ScaleCrop>
  <Company/>
  <LinksUpToDate>false</LinksUpToDate>
  <CharactersWithSpaces>5410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Planning Enforcement Frequency Asked Questions and Answers</dc:title>
  <dc:creator>cwhite</dc:creator>
  <cp:lastModifiedBy>Chris Shanahan</cp:lastModifiedBy>
  <cp:revision>2</cp:revision>
  <dcterms:created xsi:type="dcterms:W3CDTF">2026-10-21T12:55:00Z</dcterms:created>
  <dcterms:modified xsi:type="dcterms:W3CDTF">2026-10-21T12:55:00Z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2023-03-29T00:00:00Z</vt:filetime>
  </property>
  <property fmtid="{D5CDD505-2E9C-101B-9397-08002B2CF9AE}" pid="3" name="Creator">
    <vt:lpwstr>Microsoft® Word for Microsoft 365</vt:lpwstr>
  </property>
  <property fmtid="{D5CDD505-2E9C-101B-9397-08002B2CF9AE}" pid="4" name="LastSaved">
    <vt:filetime>2026-09-09T00:00:00Z</vt:filetime>
  </property>
  <property fmtid="{D5CDD505-2E9C-101B-9397-08002B2CF9AE}" pid="5" name="Producer">
    <vt:lpwstr>Microsoft® Word for Microsoft 365</vt:lpwstr>
  </property>
</Properties>
</file>