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043DC" w14:textId="29DA9FD1" w:rsidR="00330ED8" w:rsidRDefault="00330ED8" w:rsidP="00330ED8">
      <w:pPr>
        <w:jc w:val="right"/>
      </w:pPr>
    </w:p>
    <w:p w14:paraId="7E4C8250" w14:textId="2321F873" w:rsidR="00FF6BB9" w:rsidRDefault="00330ED8" w:rsidP="003F6AEF">
      <w:pPr>
        <w:spacing w:after="120"/>
        <w:jc w:val="center"/>
        <w:rPr>
          <w:rFonts w:ascii="Avenir Roman" w:hAnsi="Avenir Roman"/>
          <w:b/>
          <w:sz w:val="28"/>
          <w:szCs w:val="28"/>
          <w:lang w:val="en-US"/>
        </w:rPr>
      </w:pPr>
      <w:r w:rsidRPr="003C6285">
        <w:rPr>
          <w:rFonts w:ascii="Avenir Roman" w:hAnsi="Avenir Roman"/>
          <w:b/>
          <w:sz w:val="28"/>
          <w:szCs w:val="28"/>
          <w:lang w:val="en-US"/>
        </w:rPr>
        <w:t>South Dublin County Council</w:t>
      </w:r>
      <w:r w:rsidR="0017237F">
        <w:rPr>
          <w:rFonts w:ascii="Avenir Roman" w:hAnsi="Avenir Roman"/>
          <w:b/>
          <w:sz w:val="28"/>
          <w:szCs w:val="28"/>
          <w:lang w:val="en-US"/>
        </w:rPr>
        <w:t xml:space="preserve">: </w:t>
      </w:r>
      <w:r w:rsidRPr="003C6285">
        <w:rPr>
          <w:rFonts w:ascii="Avenir Roman" w:hAnsi="Avenir Roman"/>
          <w:b/>
          <w:sz w:val="28"/>
          <w:szCs w:val="28"/>
          <w:lang w:val="en-US"/>
        </w:rPr>
        <w:t>Public Sector Equality and Human Rights Duty</w:t>
      </w:r>
    </w:p>
    <w:p w14:paraId="7603F26C" w14:textId="00C3E3C8" w:rsidR="00814B47" w:rsidRDefault="00330ED8" w:rsidP="003F6AEF">
      <w:pPr>
        <w:spacing w:after="120"/>
        <w:jc w:val="center"/>
        <w:rPr>
          <w:rFonts w:ascii="Avenir Roman" w:hAnsi="Avenir Roman"/>
          <w:b/>
          <w:sz w:val="28"/>
          <w:szCs w:val="28"/>
          <w:lang w:val="en-US"/>
        </w:rPr>
      </w:pPr>
      <w:r w:rsidRPr="003C6285">
        <w:rPr>
          <w:rFonts w:ascii="Avenir Roman" w:hAnsi="Avenir Roman"/>
          <w:b/>
          <w:sz w:val="28"/>
          <w:szCs w:val="28"/>
          <w:lang w:val="en-US"/>
        </w:rPr>
        <w:t>Action Plan 2024</w:t>
      </w:r>
    </w:p>
    <w:p w14:paraId="4A4062FA" w14:textId="77777777" w:rsidR="003F6AEF" w:rsidRPr="00814B47" w:rsidRDefault="003F6AEF" w:rsidP="00EA6CCA">
      <w:pPr>
        <w:spacing w:after="120"/>
        <w:rPr>
          <w:rFonts w:ascii="Avenir Roman" w:hAnsi="Avenir Roman"/>
          <w:b/>
          <w:sz w:val="28"/>
          <w:szCs w:val="28"/>
          <w:lang w:val="en-US"/>
        </w:rPr>
      </w:pPr>
    </w:p>
    <w:p w14:paraId="7926F561" w14:textId="3BA2F7A9" w:rsidR="00B1371C" w:rsidRDefault="003C6285" w:rsidP="00EA6CCA">
      <w:pPr>
        <w:spacing w:after="120"/>
        <w:rPr>
          <w:rFonts w:ascii="Avenir Roman" w:hAnsi="Avenir Roman"/>
          <w:b/>
          <w:lang w:val="en-US"/>
        </w:rPr>
      </w:pPr>
      <w:r w:rsidRPr="003C6285">
        <w:rPr>
          <w:rFonts w:ascii="Avenir Roman" w:hAnsi="Avenir Roman"/>
          <w:b/>
          <w:lang w:val="en-US"/>
        </w:rPr>
        <w:t>1.</w:t>
      </w:r>
      <w:r w:rsidRPr="003C6285">
        <w:rPr>
          <w:rFonts w:ascii="Avenir Roman" w:hAnsi="Avenir Roman"/>
          <w:b/>
          <w:lang w:val="en-US"/>
        </w:rPr>
        <w:tab/>
      </w:r>
      <w:r w:rsidR="00B1371C">
        <w:rPr>
          <w:rFonts w:ascii="Avenir Roman" w:hAnsi="Avenir Roman"/>
          <w:b/>
          <w:lang w:val="en-US"/>
        </w:rPr>
        <w:t>Introduction</w:t>
      </w:r>
    </w:p>
    <w:p w14:paraId="4E1B0E22" w14:textId="06359B97" w:rsidR="00FF6BB9" w:rsidRDefault="00B1371C" w:rsidP="00EA6CCA">
      <w:pPr>
        <w:spacing w:after="120"/>
        <w:rPr>
          <w:rFonts w:ascii="Avenir Roman" w:hAnsi="Avenir Roman"/>
          <w:lang w:val="en-US"/>
        </w:rPr>
      </w:pPr>
      <w:r>
        <w:rPr>
          <w:rFonts w:ascii="Avenir Roman" w:hAnsi="Avenir Roman"/>
          <w:lang w:val="en-US"/>
        </w:rPr>
        <w:t xml:space="preserve">SDCC has prepared this action plan </w:t>
      </w:r>
      <w:r w:rsidR="00814B47">
        <w:rPr>
          <w:rFonts w:ascii="Avenir Roman" w:hAnsi="Avenir Roman"/>
          <w:lang w:val="en-US"/>
        </w:rPr>
        <w:t>for</w:t>
      </w:r>
      <w:r>
        <w:rPr>
          <w:rFonts w:ascii="Avenir Roman" w:hAnsi="Avenir Roman"/>
          <w:lang w:val="en-US"/>
        </w:rPr>
        <w:t xml:space="preserve"> the Public Sector Equality and Human Rights Duty (the Duty) in </w:t>
      </w:r>
      <w:r w:rsidR="00FF6BB9">
        <w:rPr>
          <w:rFonts w:ascii="Avenir Roman" w:hAnsi="Avenir Roman"/>
          <w:lang w:val="en-US"/>
        </w:rPr>
        <w:t>line</w:t>
      </w:r>
      <w:r>
        <w:rPr>
          <w:rFonts w:ascii="Avenir Roman" w:hAnsi="Avenir Roman"/>
          <w:lang w:val="en-US"/>
        </w:rPr>
        <w:t xml:space="preserve"> with its implementation plan for the Duty. </w:t>
      </w:r>
    </w:p>
    <w:p w14:paraId="337449A6" w14:textId="5AD206F9" w:rsidR="00814B47" w:rsidRDefault="00B1371C" w:rsidP="00814B47">
      <w:pPr>
        <w:spacing w:after="120"/>
        <w:rPr>
          <w:rFonts w:ascii="Avenir Roman" w:hAnsi="Avenir Roman"/>
        </w:rPr>
      </w:pPr>
      <w:r>
        <w:rPr>
          <w:rFonts w:ascii="Avenir Roman" w:hAnsi="Avenir Roman"/>
          <w:lang w:val="en-US"/>
        </w:rPr>
        <w:t xml:space="preserve">The Duty requires public bodies </w:t>
      </w:r>
      <w:r w:rsidR="007372EC" w:rsidRPr="003C4C14">
        <w:rPr>
          <w:rFonts w:ascii="Avenir Roman" w:hAnsi="Avenir Roman"/>
        </w:rPr>
        <w:t>to have regard to the need to eliminate discrimination, promote equality</w:t>
      </w:r>
      <w:r w:rsidR="007372EC">
        <w:rPr>
          <w:rFonts w:ascii="Avenir Roman" w:hAnsi="Avenir Roman"/>
        </w:rPr>
        <w:t xml:space="preserve"> of opportunity</w:t>
      </w:r>
      <w:r w:rsidR="007372EC" w:rsidRPr="003C4C14">
        <w:rPr>
          <w:rFonts w:ascii="Avenir Roman" w:hAnsi="Avenir Roman"/>
        </w:rPr>
        <w:t>, and protect human rights for service users, policy beneficiaries, and employees</w:t>
      </w:r>
      <w:r w:rsidR="007372EC">
        <w:rPr>
          <w:rFonts w:ascii="Avenir Roman" w:hAnsi="Avenir Roman"/>
        </w:rPr>
        <w:t>, across all their functions. To give effect to the Duty, public bodies must undertake an assessment of equality and human rights issues relevant to their functions; have or put in place policies, plans and actions to address these issues; and report annually on achievements in this.</w:t>
      </w:r>
    </w:p>
    <w:p w14:paraId="1967AC73" w14:textId="77777777" w:rsidR="003F6AEF" w:rsidRPr="007372EC" w:rsidRDefault="003F6AEF" w:rsidP="00814B47">
      <w:pPr>
        <w:spacing w:after="120"/>
        <w:rPr>
          <w:rFonts w:ascii="Avenir Roman" w:hAnsi="Avenir Roman"/>
        </w:rPr>
      </w:pPr>
    </w:p>
    <w:p w14:paraId="7767AE08" w14:textId="680D21AE" w:rsidR="003C6285" w:rsidRPr="003C6285" w:rsidRDefault="00814B47" w:rsidP="00EA6CCA">
      <w:p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b/>
          <w:lang w:val="en-US"/>
        </w:rPr>
        <w:t>2</w:t>
      </w:r>
      <w:r w:rsidR="003C6285" w:rsidRPr="003C6285">
        <w:rPr>
          <w:rFonts w:ascii="Avenir Roman" w:hAnsi="Avenir Roman"/>
          <w:b/>
          <w:lang w:val="en-US"/>
        </w:rPr>
        <w:t>.</w:t>
      </w:r>
      <w:r w:rsidR="003C6285" w:rsidRPr="003C6285">
        <w:rPr>
          <w:rFonts w:ascii="Avenir Roman" w:hAnsi="Avenir Roman"/>
          <w:b/>
          <w:lang w:val="en-US"/>
        </w:rPr>
        <w:tab/>
        <w:t>Key Moments</w:t>
      </w:r>
      <w:r w:rsidR="00FF6BB9">
        <w:rPr>
          <w:rFonts w:ascii="Avenir Roman" w:hAnsi="Avenir Roman"/>
          <w:b/>
          <w:lang w:val="en-US"/>
        </w:rPr>
        <w:t xml:space="preserve"> for</w:t>
      </w:r>
      <w:r w:rsidR="003C6285" w:rsidRPr="003C6285">
        <w:rPr>
          <w:rFonts w:ascii="Avenir Roman" w:hAnsi="Avenir Roman"/>
          <w:b/>
          <w:lang w:val="en-US"/>
        </w:rPr>
        <w:t xml:space="preserve"> </w:t>
      </w:r>
      <w:r w:rsidR="00B1371C">
        <w:rPr>
          <w:rFonts w:ascii="Avenir Roman" w:hAnsi="Avenir Roman"/>
          <w:b/>
          <w:lang w:val="en-US"/>
        </w:rPr>
        <w:t xml:space="preserve">Implementing the </w:t>
      </w:r>
      <w:r w:rsidR="003C6285" w:rsidRPr="003C6285">
        <w:rPr>
          <w:rFonts w:ascii="Avenir Roman" w:hAnsi="Avenir Roman"/>
          <w:b/>
          <w:lang w:val="en-US"/>
        </w:rPr>
        <w:t>Address Step</w:t>
      </w:r>
      <w:r w:rsidR="00FF6BB9">
        <w:rPr>
          <w:rFonts w:ascii="Avenir Roman" w:hAnsi="Avenir Roman"/>
          <w:b/>
          <w:lang w:val="en-US"/>
        </w:rPr>
        <w:t xml:space="preserve"> of the Duty</w:t>
      </w:r>
    </w:p>
    <w:p w14:paraId="5F8C5E8B" w14:textId="3A8A9DFB" w:rsidR="003C6285" w:rsidRDefault="00FF6BB9" w:rsidP="00EA6CCA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T</w:t>
      </w:r>
      <w:r w:rsidR="007B3446">
        <w:rPr>
          <w:rFonts w:ascii="Avenir Roman" w:hAnsi="Avenir Roman" w:cs="Arial"/>
        </w:rPr>
        <w:t xml:space="preserve">he Address step </w:t>
      </w:r>
      <w:r>
        <w:rPr>
          <w:rFonts w:ascii="Avenir Roman" w:hAnsi="Avenir Roman" w:cs="Arial"/>
        </w:rPr>
        <w:t xml:space="preserve">of the Duty will be implemented </w:t>
      </w:r>
      <w:r w:rsidR="007B3446">
        <w:rPr>
          <w:rFonts w:ascii="Avenir Roman" w:hAnsi="Avenir Roman" w:cs="Arial"/>
        </w:rPr>
        <w:t>in t</w:t>
      </w:r>
      <w:r w:rsidR="00C32A54">
        <w:rPr>
          <w:rFonts w:ascii="Avenir Roman" w:hAnsi="Avenir Roman" w:cs="Arial"/>
        </w:rPr>
        <w:t xml:space="preserve">he </w:t>
      </w:r>
      <w:r w:rsidR="003C6285" w:rsidRPr="003C6285">
        <w:rPr>
          <w:rFonts w:ascii="Avenir Roman" w:hAnsi="Avenir Roman" w:cs="Arial"/>
        </w:rPr>
        <w:t>development of</w:t>
      </w:r>
      <w:r w:rsidR="00C32A54">
        <w:rPr>
          <w:rFonts w:ascii="Avenir Roman" w:hAnsi="Avenir Roman" w:cs="Arial"/>
        </w:rPr>
        <w:t xml:space="preserve"> the corporate plan and </w:t>
      </w:r>
      <w:r>
        <w:rPr>
          <w:rFonts w:ascii="Avenir Roman" w:hAnsi="Avenir Roman" w:cs="Arial"/>
        </w:rPr>
        <w:t xml:space="preserve">steps will be taken to </w:t>
      </w:r>
      <w:r w:rsidR="00C32A54">
        <w:rPr>
          <w:rFonts w:ascii="Avenir Roman" w:hAnsi="Avenir Roman" w:cs="Arial"/>
        </w:rPr>
        <w:t xml:space="preserve">ensure that </w:t>
      </w:r>
      <w:r>
        <w:rPr>
          <w:rFonts w:ascii="Avenir Roman" w:hAnsi="Avenir Roman" w:cs="Arial"/>
        </w:rPr>
        <w:t>the corporate plan</w:t>
      </w:r>
      <w:r w:rsidR="00C32A54">
        <w:rPr>
          <w:rFonts w:ascii="Avenir Roman" w:hAnsi="Avenir Roman" w:cs="Arial"/>
        </w:rPr>
        <w:t xml:space="preserve"> meets the </w:t>
      </w:r>
      <w:r>
        <w:rPr>
          <w:rFonts w:ascii="Avenir Roman" w:hAnsi="Avenir Roman" w:cs="Arial"/>
        </w:rPr>
        <w:t xml:space="preserve">specific </w:t>
      </w:r>
      <w:r w:rsidR="00C32A54">
        <w:rPr>
          <w:rFonts w:ascii="Avenir Roman" w:hAnsi="Avenir Roman" w:cs="Arial"/>
        </w:rPr>
        <w:t>requirements of the Duty</w:t>
      </w:r>
      <w:r>
        <w:rPr>
          <w:rFonts w:ascii="Avenir Roman" w:hAnsi="Avenir Roman" w:cs="Arial"/>
        </w:rPr>
        <w:t xml:space="preserve"> for a corporate plan</w:t>
      </w:r>
      <w:r w:rsidR="00C32A54">
        <w:rPr>
          <w:rFonts w:ascii="Avenir Roman" w:hAnsi="Avenir Roman" w:cs="Arial"/>
        </w:rPr>
        <w:t>.</w:t>
      </w:r>
    </w:p>
    <w:p w14:paraId="2713DB3B" w14:textId="71D5EA31" w:rsidR="00C32A54" w:rsidRDefault="00FF6BB9" w:rsidP="00EA6CCA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T</w:t>
      </w:r>
      <w:r w:rsidR="00B1371C">
        <w:rPr>
          <w:rFonts w:ascii="Avenir Roman" w:hAnsi="Avenir Roman" w:cs="Arial"/>
        </w:rPr>
        <w:t>he Address step</w:t>
      </w:r>
      <w:r>
        <w:rPr>
          <w:rFonts w:ascii="Avenir Roman" w:hAnsi="Avenir Roman" w:cs="Arial"/>
        </w:rPr>
        <w:t xml:space="preserve"> of the Duty will be implemented</w:t>
      </w:r>
      <w:r w:rsidR="00B1371C">
        <w:rPr>
          <w:rFonts w:ascii="Avenir Roman" w:hAnsi="Avenir Roman" w:cs="Arial"/>
        </w:rPr>
        <w:t xml:space="preserve"> in</w:t>
      </w:r>
      <w:r w:rsidR="006841C2">
        <w:rPr>
          <w:rFonts w:ascii="Avenir Roman" w:hAnsi="Avenir Roman" w:cs="Arial"/>
        </w:rPr>
        <w:t xml:space="preserve"> developing/reviewing</w:t>
      </w:r>
      <w:r w:rsidR="00C32A54">
        <w:rPr>
          <w:rFonts w:ascii="Avenir Roman" w:hAnsi="Avenir Roman" w:cs="Arial"/>
        </w:rPr>
        <w:t xml:space="preserve"> </w:t>
      </w:r>
      <w:r w:rsidR="007372EC">
        <w:rPr>
          <w:rFonts w:ascii="Avenir Roman" w:hAnsi="Avenir Roman" w:cs="Arial"/>
        </w:rPr>
        <w:t>the</w:t>
      </w:r>
      <w:r w:rsidR="006841C2">
        <w:rPr>
          <w:rFonts w:ascii="Avenir Roman" w:hAnsi="Avenir Roman" w:cs="Arial"/>
        </w:rPr>
        <w:t>:</w:t>
      </w:r>
    </w:p>
    <w:p w14:paraId="6271B694" w14:textId="26F5BA31" w:rsidR="00FF6BB9" w:rsidRDefault="00FF6BB9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 w:cs="Arial"/>
        </w:rPr>
      </w:pPr>
      <w:r w:rsidRPr="00C32A54">
        <w:rPr>
          <w:rFonts w:ascii="Avenir Roman" w:hAnsi="Avenir Roman" w:cs="Arial"/>
        </w:rPr>
        <w:t>LECP</w:t>
      </w:r>
    </w:p>
    <w:p w14:paraId="3F7633EB" w14:textId="3BF4A572" w:rsidR="00FF6BB9" w:rsidRPr="00B1371C" w:rsidRDefault="00FF6BB9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lang w:val="en-US"/>
        </w:rPr>
        <w:t>Integration Strategy</w:t>
      </w:r>
    </w:p>
    <w:p w14:paraId="3A79D163" w14:textId="77777777" w:rsidR="006841C2" w:rsidRPr="006841C2" w:rsidRDefault="006841C2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lang w:val="en-US"/>
        </w:rPr>
        <w:t>Age Friendly Strategy</w:t>
      </w:r>
    </w:p>
    <w:p w14:paraId="34B28448" w14:textId="337BD05F" w:rsidR="00FF6BB9" w:rsidRPr="001D73C9" w:rsidRDefault="00FF6BB9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lang w:val="en-US"/>
        </w:rPr>
        <w:t xml:space="preserve">Traveller Accommodation </w:t>
      </w:r>
      <w:r w:rsidRPr="0017237F">
        <w:rPr>
          <w:rFonts w:ascii="Avenir Roman" w:hAnsi="Avenir Roman"/>
        </w:rPr>
        <w:t>Programme</w:t>
      </w:r>
    </w:p>
    <w:p w14:paraId="198DE65C" w14:textId="79D6EC16" w:rsidR="00FF6BB9" w:rsidRPr="001D73C9" w:rsidRDefault="00814B47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 w:cs="Arial"/>
        </w:rPr>
        <w:t>D</w:t>
      </w:r>
      <w:r w:rsidR="00FF6BB9">
        <w:rPr>
          <w:rFonts w:ascii="Avenir Roman" w:hAnsi="Avenir Roman" w:cs="Arial"/>
        </w:rPr>
        <w:t xml:space="preserve">igital </w:t>
      </w:r>
      <w:r>
        <w:rPr>
          <w:rFonts w:ascii="Avenir Roman" w:hAnsi="Avenir Roman" w:cs="Arial"/>
        </w:rPr>
        <w:t>S</w:t>
      </w:r>
      <w:r w:rsidR="00FF6BB9">
        <w:rPr>
          <w:rFonts w:ascii="Avenir Roman" w:hAnsi="Avenir Roman" w:cs="Arial"/>
        </w:rPr>
        <w:t xml:space="preserve">ervices </w:t>
      </w:r>
      <w:r>
        <w:rPr>
          <w:rFonts w:ascii="Avenir Roman" w:hAnsi="Avenir Roman" w:cs="Arial"/>
        </w:rPr>
        <w:t>T</w:t>
      </w:r>
      <w:r w:rsidR="00FF6BB9">
        <w:rPr>
          <w:rFonts w:ascii="Avenir Roman" w:hAnsi="Avenir Roman" w:cs="Arial"/>
        </w:rPr>
        <w:t xml:space="preserve">ransformation </w:t>
      </w:r>
      <w:r>
        <w:rPr>
          <w:rFonts w:ascii="Avenir Roman" w:hAnsi="Avenir Roman" w:cs="Arial"/>
        </w:rPr>
        <w:t>S</w:t>
      </w:r>
      <w:r w:rsidR="00FF6BB9">
        <w:rPr>
          <w:rFonts w:ascii="Avenir Roman" w:hAnsi="Avenir Roman" w:cs="Arial"/>
        </w:rPr>
        <w:t>trategy</w:t>
      </w:r>
    </w:p>
    <w:p w14:paraId="043CC65B" w14:textId="452BF9E2" w:rsidR="0017237F" w:rsidRPr="0017237F" w:rsidRDefault="00814B47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lang w:val="en-US"/>
        </w:rPr>
        <w:t>A</w:t>
      </w:r>
      <w:r w:rsidR="00FF6BB9">
        <w:rPr>
          <w:rFonts w:ascii="Avenir Roman" w:hAnsi="Avenir Roman"/>
          <w:lang w:val="en-US"/>
        </w:rPr>
        <w:t>nti</w:t>
      </w:r>
      <w:r w:rsidR="0017237F">
        <w:rPr>
          <w:rFonts w:ascii="Avenir Roman" w:hAnsi="Avenir Roman"/>
          <w:lang w:val="en-US"/>
        </w:rPr>
        <w:t>-</w:t>
      </w:r>
      <w:r>
        <w:rPr>
          <w:rFonts w:ascii="Avenir Roman" w:hAnsi="Avenir Roman"/>
          <w:lang w:val="en-US"/>
        </w:rPr>
        <w:t>S</w:t>
      </w:r>
      <w:r w:rsidR="0017237F">
        <w:rPr>
          <w:rFonts w:ascii="Avenir Roman" w:hAnsi="Avenir Roman"/>
          <w:lang w:val="en-US"/>
        </w:rPr>
        <w:t xml:space="preserve">ocial </w:t>
      </w:r>
      <w:r>
        <w:rPr>
          <w:rFonts w:ascii="Avenir Roman" w:hAnsi="Avenir Roman"/>
          <w:lang w:val="en-US"/>
        </w:rPr>
        <w:t>S</w:t>
      </w:r>
      <w:r w:rsidR="0017237F">
        <w:rPr>
          <w:rFonts w:ascii="Avenir Roman" w:hAnsi="Avenir Roman"/>
          <w:lang w:val="en-US"/>
        </w:rPr>
        <w:t>trategy</w:t>
      </w:r>
    </w:p>
    <w:p w14:paraId="6459C1EE" w14:textId="431E308A" w:rsidR="00FF6BB9" w:rsidRPr="0017237F" w:rsidRDefault="00FF6BB9" w:rsidP="00FF6BB9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 w:rsidRPr="0017237F">
        <w:rPr>
          <w:rFonts w:ascii="Avenir Roman" w:hAnsi="Avenir Roman"/>
          <w:lang w:val="en-US"/>
        </w:rPr>
        <w:t xml:space="preserve">Tenant </w:t>
      </w:r>
      <w:r w:rsidR="00814B47">
        <w:rPr>
          <w:rFonts w:ascii="Avenir Roman" w:hAnsi="Avenir Roman"/>
          <w:lang w:val="en-US"/>
        </w:rPr>
        <w:t>P</w:t>
      </w:r>
      <w:r w:rsidRPr="0017237F">
        <w:rPr>
          <w:rFonts w:ascii="Avenir Roman" w:hAnsi="Avenir Roman"/>
          <w:lang w:val="en-US"/>
        </w:rPr>
        <w:t xml:space="preserve">articipation </w:t>
      </w:r>
      <w:r w:rsidR="00814B47">
        <w:rPr>
          <w:rFonts w:ascii="Avenir Roman" w:hAnsi="Avenir Roman"/>
          <w:lang w:val="en-US"/>
        </w:rPr>
        <w:t>S</w:t>
      </w:r>
      <w:r w:rsidRPr="0017237F">
        <w:rPr>
          <w:rFonts w:ascii="Avenir Roman" w:hAnsi="Avenir Roman"/>
          <w:lang w:val="en-US"/>
        </w:rPr>
        <w:t>trategy</w:t>
      </w:r>
    </w:p>
    <w:p w14:paraId="76FECF61" w14:textId="7838E503" w:rsidR="0017237F" w:rsidRPr="0017237F" w:rsidRDefault="00413193" w:rsidP="0017237F">
      <w:pPr>
        <w:pStyle w:val="ListParagraph"/>
        <w:numPr>
          <w:ilvl w:val="0"/>
          <w:numId w:val="3"/>
        </w:num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 w:cs="Arial"/>
        </w:rPr>
        <w:t>Strategic Workforce Plan</w:t>
      </w:r>
    </w:p>
    <w:p w14:paraId="39F473E9" w14:textId="3A1E68B0" w:rsidR="001D73C9" w:rsidRPr="00FF6BB9" w:rsidRDefault="00FF6BB9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Th</w:t>
      </w:r>
      <w:r w:rsidR="00814B47">
        <w:rPr>
          <w:rFonts w:ascii="Avenir Roman" w:hAnsi="Avenir Roman" w:cs="Arial"/>
        </w:rPr>
        <w:t>e</w:t>
      </w:r>
      <w:r>
        <w:rPr>
          <w:rFonts w:ascii="Avenir Roman" w:hAnsi="Avenir Roman" w:cs="Arial"/>
        </w:rPr>
        <w:t xml:space="preserve"> </w:t>
      </w:r>
      <w:r w:rsidR="0017237F">
        <w:rPr>
          <w:rFonts w:ascii="Avenir Roman" w:hAnsi="Avenir Roman" w:cs="Arial"/>
        </w:rPr>
        <w:t xml:space="preserve">process </w:t>
      </w:r>
      <w:r>
        <w:rPr>
          <w:rFonts w:ascii="Avenir Roman" w:hAnsi="Avenir Roman" w:cs="Arial"/>
        </w:rPr>
        <w:t>will involve an initial step to tailor the SDCC assessment of equality and human rights issues to establish those</w:t>
      </w:r>
      <w:r w:rsidR="0017237F">
        <w:rPr>
          <w:rFonts w:ascii="Avenir Roman" w:hAnsi="Avenir Roman" w:cs="Arial"/>
        </w:rPr>
        <w:t xml:space="preserve"> issues</w:t>
      </w:r>
      <w:r>
        <w:rPr>
          <w:rFonts w:ascii="Avenir Roman" w:hAnsi="Avenir Roman" w:cs="Arial"/>
        </w:rPr>
        <w:t xml:space="preserve"> that are relevant to the strategy, </w:t>
      </w:r>
      <w:r w:rsidR="00814B47">
        <w:rPr>
          <w:rFonts w:ascii="Avenir Roman" w:hAnsi="Avenir Roman" w:cs="Arial"/>
        </w:rPr>
        <w:t xml:space="preserve">plan, </w:t>
      </w:r>
      <w:r>
        <w:rPr>
          <w:rFonts w:ascii="Avenir Roman" w:hAnsi="Avenir Roman" w:cs="Arial"/>
        </w:rPr>
        <w:t>policy or programme. Steps will then be taken</w:t>
      </w:r>
      <w:r w:rsidR="00814B47">
        <w:rPr>
          <w:rFonts w:ascii="Avenir Roman" w:hAnsi="Avenir Roman" w:cs="Arial"/>
        </w:rPr>
        <w:t xml:space="preserve"> during the development/review process</w:t>
      </w:r>
      <w:r>
        <w:rPr>
          <w:rFonts w:ascii="Avenir Roman" w:hAnsi="Avenir Roman" w:cs="Arial"/>
        </w:rPr>
        <w:t xml:space="preserve"> to include</w:t>
      </w:r>
      <w:r w:rsidR="0017237F">
        <w:rPr>
          <w:rFonts w:ascii="Avenir Roman" w:hAnsi="Avenir Roman" w:cs="Arial"/>
        </w:rPr>
        <w:t xml:space="preserve"> for</w:t>
      </w:r>
      <w:r>
        <w:rPr>
          <w:rFonts w:ascii="Avenir Roman" w:hAnsi="Avenir Roman" w:cs="Arial"/>
        </w:rPr>
        <w:t xml:space="preserve"> actions to address these issue</w:t>
      </w:r>
      <w:r w:rsidR="00814B47">
        <w:rPr>
          <w:rFonts w:ascii="Avenir Roman" w:hAnsi="Avenir Roman" w:cs="Arial"/>
        </w:rPr>
        <w:t>s</w:t>
      </w:r>
      <w:r>
        <w:rPr>
          <w:rFonts w:ascii="Avenir Roman" w:hAnsi="Avenir Roman" w:cs="Arial"/>
        </w:rPr>
        <w:t xml:space="preserve">. A final step will involve application of a template to check </w:t>
      </w:r>
      <w:r w:rsidR="00814B47">
        <w:rPr>
          <w:rFonts w:ascii="Avenir Roman" w:hAnsi="Avenir Roman" w:cs="Arial"/>
        </w:rPr>
        <w:t>a close-to</w:t>
      </w:r>
      <w:r>
        <w:rPr>
          <w:rFonts w:ascii="Avenir Roman" w:hAnsi="Avenir Roman" w:cs="Arial"/>
        </w:rPr>
        <w:t xml:space="preserve"> final draft </w:t>
      </w:r>
      <w:r w:rsidR="00814B47">
        <w:rPr>
          <w:rFonts w:ascii="Avenir Roman" w:hAnsi="Avenir Roman" w:cs="Arial"/>
        </w:rPr>
        <w:t xml:space="preserve">as to whether the issues have been </w:t>
      </w:r>
      <w:r>
        <w:rPr>
          <w:rFonts w:ascii="Avenir Roman" w:hAnsi="Avenir Roman" w:cs="Arial"/>
        </w:rPr>
        <w:t>adequately and appropriately addresse</w:t>
      </w:r>
      <w:r w:rsidR="00814B47">
        <w:rPr>
          <w:rFonts w:ascii="Avenir Roman" w:hAnsi="Avenir Roman" w:cs="Arial"/>
        </w:rPr>
        <w:t>d</w:t>
      </w:r>
      <w:r>
        <w:rPr>
          <w:rFonts w:ascii="Avenir Roman" w:hAnsi="Avenir Roman" w:cs="Arial"/>
        </w:rPr>
        <w:t xml:space="preserve"> and </w:t>
      </w:r>
      <w:r w:rsidR="00814B47">
        <w:rPr>
          <w:rFonts w:ascii="Avenir Roman" w:hAnsi="Avenir Roman" w:cs="Arial"/>
        </w:rPr>
        <w:t xml:space="preserve">to identity </w:t>
      </w:r>
      <w:r>
        <w:rPr>
          <w:rFonts w:ascii="Avenir Roman" w:hAnsi="Avenir Roman" w:cs="Arial"/>
        </w:rPr>
        <w:t xml:space="preserve">any amendments that might be required to achieve this. </w:t>
      </w:r>
    </w:p>
    <w:p w14:paraId="67867143" w14:textId="33F026BB" w:rsidR="00814B47" w:rsidRDefault="0017237F" w:rsidP="00814B47">
      <w:pPr>
        <w:spacing w:after="120"/>
        <w:rPr>
          <w:rFonts w:ascii="Avenir Roman" w:hAnsi="Avenir Roman"/>
          <w:lang w:val="en-US"/>
        </w:rPr>
      </w:pPr>
      <w:r>
        <w:rPr>
          <w:rFonts w:ascii="Avenir Roman" w:hAnsi="Avenir Roman"/>
          <w:lang w:val="en-US"/>
        </w:rPr>
        <w:t>Further to these key moments, steps will be taken to develop an approach to including a focus on</w:t>
      </w:r>
      <w:r w:rsidR="00CA7D98" w:rsidRPr="00B1371C">
        <w:rPr>
          <w:rFonts w:ascii="Avenir Roman" w:hAnsi="Avenir Roman"/>
          <w:lang w:val="en-US"/>
        </w:rPr>
        <w:t xml:space="preserve"> the Duty in </w:t>
      </w:r>
      <w:r>
        <w:rPr>
          <w:rFonts w:ascii="Avenir Roman" w:hAnsi="Avenir Roman"/>
          <w:lang w:val="en-US"/>
        </w:rPr>
        <w:t xml:space="preserve">the SDCC </w:t>
      </w:r>
      <w:r w:rsidR="00CA7D98" w:rsidRPr="00B1371C">
        <w:rPr>
          <w:rFonts w:ascii="Avenir Roman" w:hAnsi="Avenir Roman"/>
          <w:lang w:val="en-US"/>
        </w:rPr>
        <w:t>procurement</w:t>
      </w:r>
      <w:r>
        <w:rPr>
          <w:rFonts w:ascii="Avenir Roman" w:hAnsi="Avenir Roman"/>
          <w:lang w:val="en-US"/>
        </w:rPr>
        <w:t xml:space="preserve"> function</w:t>
      </w:r>
      <w:r w:rsidR="00CA7D98" w:rsidRPr="00B1371C">
        <w:rPr>
          <w:rFonts w:ascii="Avenir Roman" w:hAnsi="Avenir Roman"/>
          <w:lang w:val="en-US"/>
        </w:rPr>
        <w:t>.</w:t>
      </w:r>
    </w:p>
    <w:p w14:paraId="1F0AAA7A" w14:textId="60D25997" w:rsidR="00814B47" w:rsidRDefault="00814B47" w:rsidP="00814B47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An approach to including</w:t>
      </w:r>
      <w:r w:rsidRPr="003C6285">
        <w:rPr>
          <w:rFonts w:ascii="Avenir Roman" w:hAnsi="Avenir Roman" w:cs="Arial"/>
        </w:rPr>
        <w:t xml:space="preserve"> a focus on implementing the Duty</w:t>
      </w:r>
      <w:r>
        <w:rPr>
          <w:rFonts w:ascii="Avenir Roman" w:hAnsi="Avenir Roman" w:cs="Arial"/>
        </w:rPr>
        <w:t xml:space="preserve"> as part of the pre-populated objectives in Team plans will be explored and developed, thus serving to advance the ongoing implementation of the Address step of the Duty</w:t>
      </w:r>
      <w:r w:rsidRPr="003C6285">
        <w:rPr>
          <w:rFonts w:ascii="Avenir Roman" w:hAnsi="Avenir Roman" w:cs="Arial"/>
        </w:rPr>
        <w:t>.</w:t>
      </w:r>
    </w:p>
    <w:p w14:paraId="39A9AD91" w14:textId="77777777" w:rsidR="003F6AEF" w:rsidRPr="00814B47" w:rsidRDefault="003F6AEF" w:rsidP="00814B47">
      <w:pPr>
        <w:spacing w:after="120"/>
        <w:rPr>
          <w:rFonts w:ascii="Avenir Roman" w:hAnsi="Avenir Roman" w:cs="Arial"/>
        </w:rPr>
      </w:pPr>
    </w:p>
    <w:p w14:paraId="2DA5B4EF" w14:textId="39845ABF" w:rsidR="00FF6BB9" w:rsidRPr="003C6285" w:rsidRDefault="00814B47" w:rsidP="00FF6BB9">
      <w:p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b/>
          <w:lang w:val="en-US"/>
        </w:rPr>
        <w:t>3</w:t>
      </w:r>
      <w:r w:rsidR="00FF6BB9">
        <w:rPr>
          <w:rFonts w:ascii="Avenir Roman" w:hAnsi="Avenir Roman"/>
          <w:b/>
          <w:lang w:val="en-US"/>
        </w:rPr>
        <w:t>.</w:t>
      </w:r>
      <w:r w:rsidR="00FF6BB9">
        <w:rPr>
          <w:rFonts w:ascii="Avenir Roman" w:hAnsi="Avenir Roman"/>
          <w:b/>
          <w:lang w:val="en-US"/>
        </w:rPr>
        <w:tab/>
        <w:t xml:space="preserve">Action to </w:t>
      </w:r>
      <w:r w:rsidR="00FF6BB9" w:rsidRPr="003C6285">
        <w:rPr>
          <w:rFonts w:ascii="Avenir Roman" w:hAnsi="Avenir Roman"/>
          <w:b/>
          <w:lang w:val="en-US"/>
        </w:rPr>
        <w:t>Enabl</w:t>
      </w:r>
      <w:r w:rsidR="00FF6BB9">
        <w:rPr>
          <w:rFonts w:ascii="Avenir Roman" w:hAnsi="Avenir Roman"/>
          <w:b/>
          <w:lang w:val="en-US"/>
        </w:rPr>
        <w:t>e Ongoing</w:t>
      </w:r>
      <w:r w:rsidR="00FF6BB9" w:rsidRPr="003C6285">
        <w:rPr>
          <w:rFonts w:ascii="Avenir Roman" w:hAnsi="Avenir Roman"/>
          <w:b/>
          <w:lang w:val="en-US"/>
        </w:rPr>
        <w:t xml:space="preserve"> Implementation</w:t>
      </w:r>
    </w:p>
    <w:p w14:paraId="491B084B" w14:textId="77777777" w:rsidR="00FF6BB9" w:rsidRPr="003C6285" w:rsidRDefault="00FF6BB9" w:rsidP="00FF6BB9">
      <w:pPr>
        <w:spacing w:after="120"/>
        <w:rPr>
          <w:rFonts w:ascii="Avenir Roman" w:hAnsi="Avenir Roman"/>
          <w:b/>
          <w:i/>
          <w:lang w:val="en-US"/>
        </w:rPr>
      </w:pPr>
      <w:r w:rsidRPr="003C6285">
        <w:rPr>
          <w:rFonts w:ascii="Avenir Roman" w:hAnsi="Avenir Roman"/>
          <w:b/>
          <w:i/>
          <w:lang w:val="en-US"/>
        </w:rPr>
        <w:lastRenderedPageBreak/>
        <w:t>Leadership</w:t>
      </w:r>
    </w:p>
    <w:p w14:paraId="2D1A0C6D" w14:textId="7F199810" w:rsidR="00FF6BB9" w:rsidRDefault="00AD6FB7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 xml:space="preserve">The management team </w:t>
      </w:r>
      <w:r w:rsidR="00FF6BB9">
        <w:rPr>
          <w:rFonts w:ascii="Avenir Roman" w:hAnsi="Avenir Roman" w:cs="Arial"/>
        </w:rPr>
        <w:t xml:space="preserve">will continue to </w:t>
      </w:r>
      <w:r w:rsidR="00FF6BB9" w:rsidRPr="001D73C9">
        <w:rPr>
          <w:rFonts w:ascii="Avenir Roman" w:hAnsi="Avenir Roman" w:cs="Arial"/>
        </w:rPr>
        <w:t>promote the Duty, its potential, and the SDCC ambitions for its implementation</w:t>
      </w:r>
      <w:r w:rsidR="00FF6BB9">
        <w:rPr>
          <w:rFonts w:ascii="Avenir Roman" w:hAnsi="Avenir Roman" w:cs="Arial"/>
        </w:rPr>
        <w:t>.</w:t>
      </w:r>
    </w:p>
    <w:p w14:paraId="5CF0B3AF" w14:textId="77777777" w:rsidR="00FF6BB9" w:rsidRPr="003C6285" w:rsidRDefault="00FF6BB9" w:rsidP="00FF6BB9">
      <w:pPr>
        <w:spacing w:after="120"/>
        <w:rPr>
          <w:rFonts w:ascii="Avenir Roman" w:hAnsi="Avenir Roman"/>
          <w:b/>
          <w:i/>
          <w:lang w:val="en-US"/>
        </w:rPr>
      </w:pPr>
      <w:r w:rsidRPr="003C6285">
        <w:rPr>
          <w:rFonts w:ascii="Avenir Roman" w:hAnsi="Avenir Roman"/>
          <w:b/>
          <w:i/>
          <w:lang w:val="en-US"/>
        </w:rPr>
        <w:t>Drive</w:t>
      </w:r>
    </w:p>
    <w:p w14:paraId="192A2B20" w14:textId="2567EB6E" w:rsidR="00FF6BB9" w:rsidRPr="003C6285" w:rsidRDefault="00FF6BB9" w:rsidP="00FF6BB9">
      <w:p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 w:cs="Arial"/>
        </w:rPr>
        <w:t xml:space="preserve">The </w:t>
      </w:r>
      <w:r w:rsidRPr="003C6285">
        <w:rPr>
          <w:rFonts w:ascii="Avenir Roman" w:hAnsi="Avenir Roman" w:cs="Arial"/>
        </w:rPr>
        <w:t>cross-organisational working group</w:t>
      </w:r>
      <w:r w:rsidR="00814B47">
        <w:rPr>
          <w:rFonts w:ascii="Avenir Roman" w:hAnsi="Avenir Roman" w:cs="Arial"/>
        </w:rPr>
        <w:t xml:space="preserve"> for the Duty</w:t>
      </w:r>
      <w:r>
        <w:rPr>
          <w:rFonts w:ascii="Avenir Roman" w:hAnsi="Avenir Roman" w:cs="Arial"/>
        </w:rPr>
        <w:t xml:space="preserve"> will continue to meet</w:t>
      </w:r>
      <w:r w:rsidRPr="003C6285">
        <w:rPr>
          <w:rFonts w:ascii="Avenir Roman" w:hAnsi="Avenir Roman" w:cs="Arial"/>
        </w:rPr>
        <w:t xml:space="preserve"> to </w:t>
      </w:r>
      <w:r>
        <w:rPr>
          <w:rFonts w:ascii="Avenir Roman" w:hAnsi="Avenir Roman" w:cs="Arial"/>
        </w:rPr>
        <w:t xml:space="preserve">plan for, </w:t>
      </w:r>
      <w:r w:rsidRPr="003C6285">
        <w:rPr>
          <w:rFonts w:ascii="Avenir Roman" w:hAnsi="Avenir Roman" w:cs="Arial"/>
        </w:rPr>
        <w:t>support</w:t>
      </w:r>
      <w:r>
        <w:rPr>
          <w:rFonts w:ascii="Avenir Roman" w:hAnsi="Avenir Roman" w:cs="Arial"/>
        </w:rPr>
        <w:t>, and report on</w:t>
      </w:r>
      <w:r w:rsidRPr="003C6285">
        <w:rPr>
          <w:rFonts w:ascii="Avenir Roman" w:hAnsi="Avenir Roman" w:cs="Arial"/>
        </w:rPr>
        <w:t xml:space="preserve"> implementation of the Duty</w:t>
      </w:r>
      <w:r>
        <w:rPr>
          <w:rFonts w:ascii="Avenir Roman" w:hAnsi="Avenir Roman" w:cs="Arial"/>
        </w:rPr>
        <w:t>, meeting four times during the year.</w:t>
      </w:r>
    </w:p>
    <w:p w14:paraId="01C52958" w14:textId="77777777" w:rsidR="00FF6BB9" w:rsidRPr="003C6285" w:rsidRDefault="00FF6BB9" w:rsidP="00FF6BB9">
      <w:pPr>
        <w:spacing w:after="120"/>
        <w:rPr>
          <w:rFonts w:ascii="Avenir Roman" w:hAnsi="Avenir Roman"/>
          <w:b/>
          <w:i/>
          <w:lang w:val="en-US"/>
        </w:rPr>
      </w:pPr>
      <w:r w:rsidRPr="003C6285">
        <w:rPr>
          <w:rFonts w:ascii="Avenir Roman" w:hAnsi="Avenir Roman"/>
          <w:b/>
          <w:i/>
          <w:lang w:val="en-US"/>
        </w:rPr>
        <w:t>Capacity</w:t>
      </w:r>
    </w:p>
    <w:p w14:paraId="03CFC9B9" w14:textId="77777777" w:rsidR="00FF6BB9" w:rsidRPr="003C6285" w:rsidRDefault="00FF6BB9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T</w:t>
      </w:r>
      <w:r w:rsidRPr="003C6285">
        <w:rPr>
          <w:rFonts w:ascii="Avenir Roman" w:hAnsi="Avenir Roman" w:cs="Arial"/>
        </w:rPr>
        <w:t>raining</w:t>
      </w:r>
      <w:r>
        <w:rPr>
          <w:rFonts w:ascii="Avenir Roman" w:hAnsi="Avenir Roman" w:cs="Arial"/>
        </w:rPr>
        <w:t>/familiarisation</w:t>
      </w:r>
      <w:r w:rsidRPr="003C6285">
        <w:rPr>
          <w:rFonts w:ascii="Avenir Roman" w:hAnsi="Avenir Roman" w:cs="Arial"/>
        </w:rPr>
        <w:t xml:space="preserve"> on the Duty</w:t>
      </w:r>
      <w:r>
        <w:rPr>
          <w:rFonts w:ascii="Avenir Roman" w:hAnsi="Avenir Roman" w:cs="Arial"/>
        </w:rPr>
        <w:t xml:space="preserve"> will be provided</w:t>
      </w:r>
      <w:r w:rsidRPr="003C6285">
        <w:rPr>
          <w:rFonts w:ascii="Avenir Roman" w:hAnsi="Avenir Roman" w:cs="Arial"/>
        </w:rPr>
        <w:t xml:space="preserve"> for </w:t>
      </w:r>
      <w:r>
        <w:rPr>
          <w:rFonts w:ascii="Avenir Roman" w:hAnsi="Avenir Roman" w:cs="Arial"/>
        </w:rPr>
        <w:t>staff, in particular staff</w:t>
      </w:r>
      <w:r w:rsidRPr="003C6285">
        <w:rPr>
          <w:rFonts w:ascii="Avenir Roman" w:hAnsi="Avenir Roman" w:cs="Arial"/>
        </w:rPr>
        <w:t xml:space="preserve"> </w:t>
      </w:r>
      <w:r>
        <w:rPr>
          <w:rFonts w:ascii="Avenir Roman" w:hAnsi="Avenir Roman" w:cs="Arial"/>
        </w:rPr>
        <w:t>working on</w:t>
      </w:r>
      <w:r w:rsidRPr="003C6285">
        <w:rPr>
          <w:rFonts w:ascii="Avenir Roman" w:hAnsi="Avenir Roman" w:cs="Arial"/>
        </w:rPr>
        <w:t xml:space="preserve"> the </w:t>
      </w:r>
      <w:r>
        <w:rPr>
          <w:rFonts w:ascii="Avenir Roman" w:hAnsi="Avenir Roman" w:cs="Arial"/>
        </w:rPr>
        <w:t xml:space="preserve">Duty, </w:t>
      </w:r>
      <w:r w:rsidRPr="003C6285">
        <w:rPr>
          <w:rFonts w:ascii="Avenir Roman" w:hAnsi="Avenir Roman" w:cs="Arial"/>
        </w:rPr>
        <w:t xml:space="preserve">where the </w:t>
      </w:r>
      <w:r>
        <w:rPr>
          <w:rFonts w:ascii="Avenir Roman" w:hAnsi="Avenir Roman" w:cs="Arial"/>
        </w:rPr>
        <w:t>A</w:t>
      </w:r>
      <w:r w:rsidRPr="003C6285">
        <w:rPr>
          <w:rFonts w:ascii="Avenir Roman" w:hAnsi="Avenir Roman" w:cs="Arial"/>
        </w:rPr>
        <w:t>ddress step of the Duty is to be implemented.</w:t>
      </w:r>
    </w:p>
    <w:p w14:paraId="557A6CE4" w14:textId="77777777" w:rsidR="00FF6BB9" w:rsidRDefault="00FF6BB9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A focus on e</w:t>
      </w:r>
      <w:r w:rsidRPr="003C6285">
        <w:rPr>
          <w:rFonts w:ascii="Avenir Roman" w:hAnsi="Avenir Roman" w:cs="Arial"/>
        </w:rPr>
        <w:t>quality, human rights, and the Duty</w:t>
      </w:r>
      <w:r>
        <w:rPr>
          <w:rFonts w:ascii="Avenir Roman" w:hAnsi="Avenir Roman" w:cs="Arial"/>
        </w:rPr>
        <w:t xml:space="preserve"> and the SDCC implementation plan for the Duty</w:t>
      </w:r>
      <w:r w:rsidRPr="003C6285">
        <w:rPr>
          <w:rFonts w:ascii="Avenir Roman" w:hAnsi="Avenir Roman" w:cs="Arial"/>
        </w:rPr>
        <w:t xml:space="preserve"> </w:t>
      </w:r>
      <w:r>
        <w:rPr>
          <w:rFonts w:ascii="Avenir Roman" w:hAnsi="Avenir Roman" w:cs="Arial"/>
        </w:rPr>
        <w:t xml:space="preserve">will be included </w:t>
      </w:r>
      <w:r w:rsidRPr="003C6285">
        <w:rPr>
          <w:rFonts w:ascii="Avenir Roman" w:hAnsi="Avenir Roman" w:cs="Arial"/>
        </w:rPr>
        <w:t>in induction training</w:t>
      </w:r>
      <w:r>
        <w:rPr>
          <w:rFonts w:ascii="Avenir Roman" w:hAnsi="Avenir Roman" w:cs="Arial"/>
        </w:rPr>
        <w:t xml:space="preserve"> for staff and in training for Councillors</w:t>
      </w:r>
      <w:r w:rsidRPr="003C6285">
        <w:rPr>
          <w:rFonts w:ascii="Avenir Roman" w:hAnsi="Avenir Roman" w:cs="Arial"/>
        </w:rPr>
        <w:t>.</w:t>
      </w:r>
    </w:p>
    <w:p w14:paraId="54B03784" w14:textId="77777777" w:rsidR="00FF6BB9" w:rsidRPr="003C6285" w:rsidRDefault="00FF6BB9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An approach to including a focus on the values and giving expression to the values in PDP, and staff supervision will be explored and developed.</w:t>
      </w:r>
    </w:p>
    <w:p w14:paraId="074EA590" w14:textId="77777777" w:rsidR="00FF6BB9" w:rsidRPr="003C6285" w:rsidRDefault="00FF6BB9" w:rsidP="00FF6BB9">
      <w:pPr>
        <w:spacing w:after="120"/>
        <w:rPr>
          <w:rFonts w:ascii="Avenir Roman" w:hAnsi="Avenir Roman"/>
          <w:b/>
          <w:i/>
          <w:lang w:val="en-US"/>
        </w:rPr>
      </w:pPr>
      <w:r w:rsidRPr="003C6285">
        <w:rPr>
          <w:rFonts w:ascii="Avenir Roman" w:hAnsi="Avenir Roman"/>
          <w:b/>
          <w:i/>
          <w:lang w:val="en-US"/>
        </w:rPr>
        <w:t>Communication</w:t>
      </w:r>
    </w:p>
    <w:p w14:paraId="6F323A49" w14:textId="2541EAB2" w:rsidR="00FF6BB9" w:rsidRDefault="0017237F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A</w:t>
      </w:r>
      <w:r w:rsidR="00FF6BB9" w:rsidRPr="00CA7D98">
        <w:rPr>
          <w:rFonts w:ascii="Avenir Roman" w:hAnsi="Avenir Roman" w:cs="Arial"/>
        </w:rPr>
        <w:t xml:space="preserve"> focus on the Duty</w:t>
      </w:r>
      <w:r w:rsidR="00FF6BB9">
        <w:rPr>
          <w:rFonts w:ascii="Avenir Roman" w:hAnsi="Avenir Roman" w:cs="Arial"/>
        </w:rPr>
        <w:t>,</w:t>
      </w:r>
      <w:r w:rsidR="00FF6BB9" w:rsidRPr="00CA7D98">
        <w:rPr>
          <w:rFonts w:ascii="Avenir Roman" w:hAnsi="Avenir Roman" w:cs="Arial"/>
        </w:rPr>
        <w:t xml:space="preserve"> its implementation</w:t>
      </w:r>
      <w:r w:rsidR="00FF6BB9">
        <w:rPr>
          <w:rFonts w:ascii="Avenir Roman" w:hAnsi="Avenir Roman" w:cs="Arial"/>
        </w:rPr>
        <w:t xml:space="preserve"> through the annual action plan, and the values that motivate this work</w:t>
      </w:r>
      <w:r>
        <w:rPr>
          <w:rFonts w:ascii="Avenir Roman" w:hAnsi="Avenir Roman" w:cs="Arial"/>
        </w:rPr>
        <w:t xml:space="preserve"> will be brought</w:t>
      </w:r>
      <w:r w:rsidR="00FF6BB9" w:rsidRPr="00CA7D98">
        <w:rPr>
          <w:rFonts w:ascii="Avenir Roman" w:hAnsi="Avenir Roman" w:cs="Arial"/>
        </w:rPr>
        <w:t xml:space="preserve"> into </w:t>
      </w:r>
      <w:r w:rsidR="00FF6BB9">
        <w:rPr>
          <w:rFonts w:ascii="Avenir Roman" w:hAnsi="Avenir Roman" w:cs="Arial"/>
        </w:rPr>
        <w:t>internal communications, in particular the C</w:t>
      </w:r>
      <w:r w:rsidR="005763FF">
        <w:rPr>
          <w:rFonts w:ascii="Avenir Roman" w:hAnsi="Avenir Roman" w:cs="Arial"/>
        </w:rPr>
        <w:t xml:space="preserve">hief Executive's </w:t>
      </w:r>
      <w:r w:rsidR="00FF6BB9">
        <w:rPr>
          <w:rFonts w:ascii="Avenir Roman" w:hAnsi="Avenir Roman" w:cs="Arial"/>
        </w:rPr>
        <w:t>Report a</w:t>
      </w:r>
      <w:r w:rsidR="005763FF">
        <w:rPr>
          <w:rFonts w:ascii="Avenir Roman" w:hAnsi="Avenir Roman" w:cs="Arial"/>
        </w:rPr>
        <w:t xml:space="preserve">s well as regular features in </w:t>
      </w:r>
      <w:r w:rsidR="00FF6BB9">
        <w:rPr>
          <w:rFonts w:ascii="Avenir Roman" w:hAnsi="Avenir Roman" w:cs="Arial"/>
        </w:rPr>
        <w:t>staff newsletters</w:t>
      </w:r>
      <w:r w:rsidR="00FF6BB9" w:rsidRPr="00CA7D98">
        <w:rPr>
          <w:rFonts w:ascii="Avenir Roman" w:hAnsi="Avenir Roman" w:cs="Arial"/>
        </w:rPr>
        <w:t>.</w:t>
      </w:r>
    </w:p>
    <w:p w14:paraId="74F2EC77" w14:textId="68330FD1" w:rsidR="00FF6BB9" w:rsidRDefault="0017237F" w:rsidP="00FF6BB9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A p</w:t>
      </w:r>
      <w:r w:rsidR="00FF6BB9" w:rsidRPr="00CA7D98">
        <w:rPr>
          <w:rFonts w:ascii="Avenir Roman" w:hAnsi="Avenir Roman" w:cs="Arial"/>
        </w:rPr>
        <w:t>resent</w:t>
      </w:r>
      <w:r>
        <w:rPr>
          <w:rFonts w:ascii="Avenir Roman" w:hAnsi="Avenir Roman" w:cs="Arial"/>
        </w:rPr>
        <w:t>ation</w:t>
      </w:r>
      <w:r w:rsidR="00FF6BB9" w:rsidRPr="00CA7D98">
        <w:rPr>
          <w:rFonts w:ascii="Avenir Roman" w:hAnsi="Avenir Roman" w:cs="Arial"/>
        </w:rPr>
        <w:t xml:space="preserve"> on the </w:t>
      </w:r>
      <w:r w:rsidR="00FF6BB9">
        <w:rPr>
          <w:rFonts w:ascii="Avenir Roman" w:hAnsi="Avenir Roman" w:cs="Arial"/>
        </w:rPr>
        <w:t xml:space="preserve">values statement, the statements of outcome and of process, and on the Duty and SDCC ambitions for this </w:t>
      </w:r>
      <w:r>
        <w:rPr>
          <w:rFonts w:ascii="Avenir Roman" w:hAnsi="Avenir Roman" w:cs="Arial"/>
        </w:rPr>
        <w:t xml:space="preserve">will be </w:t>
      </w:r>
      <w:r w:rsidR="005763FF">
        <w:rPr>
          <w:rFonts w:ascii="Avenir Roman" w:hAnsi="Avenir Roman" w:cs="Arial"/>
        </w:rPr>
        <w:t>given at s</w:t>
      </w:r>
      <w:r w:rsidR="00FF6BB9">
        <w:rPr>
          <w:rFonts w:ascii="Avenir Roman" w:hAnsi="Avenir Roman" w:cs="Arial"/>
        </w:rPr>
        <w:t>taff conference</w:t>
      </w:r>
      <w:r w:rsidR="003F6AEF">
        <w:rPr>
          <w:rFonts w:ascii="Avenir Roman" w:hAnsi="Avenir Roman" w:cs="Arial"/>
        </w:rPr>
        <w:t>s</w:t>
      </w:r>
      <w:r w:rsidR="005763FF">
        <w:rPr>
          <w:rFonts w:ascii="Avenir Roman" w:hAnsi="Avenir Roman" w:cs="Arial"/>
        </w:rPr>
        <w:t xml:space="preserve"> across the organisation</w:t>
      </w:r>
      <w:r w:rsidR="00FF6BB9">
        <w:rPr>
          <w:rFonts w:ascii="Avenir Roman" w:hAnsi="Avenir Roman" w:cs="Arial"/>
        </w:rPr>
        <w:t>.</w:t>
      </w:r>
    </w:p>
    <w:p w14:paraId="35835F2C" w14:textId="77777777" w:rsidR="003F6AEF" w:rsidRDefault="003F6AEF" w:rsidP="00FF6BB9">
      <w:pPr>
        <w:spacing w:after="120"/>
        <w:rPr>
          <w:rFonts w:ascii="Avenir Roman" w:hAnsi="Avenir Roman" w:cs="Arial"/>
        </w:rPr>
      </w:pPr>
    </w:p>
    <w:p w14:paraId="7D4AECCC" w14:textId="22882F23" w:rsidR="00330ED8" w:rsidRPr="003C6285" w:rsidRDefault="00814B47" w:rsidP="00EA6CCA">
      <w:pPr>
        <w:spacing w:after="120"/>
        <w:rPr>
          <w:rFonts w:ascii="Avenir Roman" w:hAnsi="Avenir Roman"/>
          <w:b/>
          <w:lang w:val="en-US"/>
        </w:rPr>
      </w:pPr>
      <w:r>
        <w:rPr>
          <w:rFonts w:ascii="Avenir Roman" w:hAnsi="Avenir Roman"/>
          <w:b/>
          <w:lang w:val="en-US"/>
        </w:rPr>
        <w:t>4</w:t>
      </w:r>
      <w:r w:rsidR="003C6285" w:rsidRPr="003C6285">
        <w:rPr>
          <w:rFonts w:ascii="Avenir Roman" w:hAnsi="Avenir Roman"/>
          <w:b/>
          <w:lang w:val="en-US"/>
        </w:rPr>
        <w:t>.</w:t>
      </w:r>
      <w:r w:rsidR="003C6285" w:rsidRPr="003C6285">
        <w:rPr>
          <w:rFonts w:ascii="Avenir Roman" w:hAnsi="Avenir Roman"/>
          <w:b/>
          <w:lang w:val="en-US"/>
        </w:rPr>
        <w:tab/>
      </w:r>
      <w:r w:rsidR="00330ED8" w:rsidRPr="003C6285">
        <w:rPr>
          <w:rFonts w:ascii="Avenir Roman" w:hAnsi="Avenir Roman"/>
          <w:b/>
          <w:lang w:val="en-US"/>
        </w:rPr>
        <w:t>Working Group Terms-of-Reference</w:t>
      </w:r>
    </w:p>
    <w:p w14:paraId="3E6B4C37" w14:textId="77777777" w:rsidR="003C6285" w:rsidRPr="003C6285" w:rsidRDefault="00C32A54" w:rsidP="00EA6CCA">
      <w:p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The working group will</w:t>
      </w:r>
      <w:r w:rsidR="003C6285" w:rsidRPr="003C6285">
        <w:rPr>
          <w:rFonts w:ascii="Avenir Roman" w:hAnsi="Avenir Roman" w:cs="Arial"/>
        </w:rPr>
        <w:t>:</w:t>
      </w:r>
    </w:p>
    <w:p w14:paraId="3557A86E" w14:textId="76D4CB50" w:rsidR="003C6285" w:rsidRPr="003C6285" w:rsidRDefault="003C6285" w:rsidP="00EA6CCA">
      <w:pPr>
        <w:pStyle w:val="ListParagraph"/>
        <w:numPr>
          <w:ilvl w:val="0"/>
          <w:numId w:val="1"/>
        </w:numPr>
        <w:spacing w:after="120"/>
        <w:rPr>
          <w:rFonts w:ascii="Avenir Roman" w:hAnsi="Avenir Roman" w:cs="Arial"/>
        </w:rPr>
      </w:pPr>
      <w:r w:rsidRPr="003C6285">
        <w:rPr>
          <w:rFonts w:ascii="Avenir Roman" w:hAnsi="Avenir Roman" w:cs="Arial"/>
        </w:rPr>
        <w:t>prepare an annual workplan of plans, policy strategies, programmes, schemes, internal policies and procedure</w:t>
      </w:r>
      <w:r w:rsidR="00814B47">
        <w:rPr>
          <w:rFonts w:ascii="Avenir Roman" w:hAnsi="Avenir Roman" w:cs="Arial"/>
        </w:rPr>
        <w:t>s</w:t>
      </w:r>
      <w:r w:rsidRPr="003C6285">
        <w:rPr>
          <w:rFonts w:ascii="Avenir Roman" w:hAnsi="Avenir Roman" w:cs="Arial"/>
        </w:rPr>
        <w:t xml:space="preserve"> that </w:t>
      </w:r>
      <w:r w:rsidR="00814B47">
        <w:rPr>
          <w:rFonts w:ascii="Avenir Roman" w:hAnsi="Avenir Roman" w:cs="Arial"/>
        </w:rPr>
        <w:t>are to</w:t>
      </w:r>
      <w:r w:rsidRPr="003C6285">
        <w:rPr>
          <w:rFonts w:ascii="Avenir Roman" w:hAnsi="Avenir Roman" w:cs="Arial"/>
        </w:rPr>
        <w:t xml:space="preserve"> be developed or reviewed</w:t>
      </w:r>
      <w:r w:rsidR="00814B47">
        <w:rPr>
          <w:rFonts w:ascii="Avenir Roman" w:hAnsi="Avenir Roman" w:cs="Arial"/>
        </w:rPr>
        <w:t xml:space="preserve"> during the year</w:t>
      </w:r>
      <w:r w:rsidR="00C32A54">
        <w:rPr>
          <w:rFonts w:ascii="Avenir Roman" w:hAnsi="Avenir Roman" w:cs="Arial"/>
        </w:rPr>
        <w:t xml:space="preserve"> (key moments)</w:t>
      </w:r>
      <w:r w:rsidRPr="003C6285">
        <w:rPr>
          <w:rFonts w:ascii="Avenir Roman" w:hAnsi="Avenir Roman" w:cs="Arial"/>
        </w:rPr>
        <w:t xml:space="preserve">, to be prioritised for implementing the </w:t>
      </w:r>
      <w:r w:rsidR="00814B47">
        <w:rPr>
          <w:rFonts w:ascii="Avenir Roman" w:hAnsi="Avenir Roman" w:cs="Arial"/>
        </w:rPr>
        <w:t>A</w:t>
      </w:r>
      <w:r w:rsidRPr="003C6285">
        <w:rPr>
          <w:rFonts w:ascii="Avenir Roman" w:hAnsi="Avenir Roman" w:cs="Arial"/>
        </w:rPr>
        <w:t>ddress step of the Duty</w:t>
      </w:r>
      <w:r w:rsidR="00C32A54">
        <w:rPr>
          <w:rFonts w:ascii="Avenir Roman" w:hAnsi="Avenir Roman" w:cs="Arial"/>
        </w:rPr>
        <w:t>, and of actions to be taken to enable implementation of the Duty</w:t>
      </w:r>
      <w:r w:rsidR="00135528">
        <w:rPr>
          <w:rFonts w:ascii="Avenir Roman" w:hAnsi="Avenir Roman" w:cs="Arial"/>
        </w:rPr>
        <w:t>, and ensure this is made publicly available</w:t>
      </w:r>
      <w:r w:rsidRPr="003C6285">
        <w:rPr>
          <w:rFonts w:ascii="Avenir Roman" w:hAnsi="Avenir Roman" w:cs="Arial"/>
        </w:rPr>
        <w:t>;</w:t>
      </w:r>
    </w:p>
    <w:p w14:paraId="7EE5649D" w14:textId="77777777" w:rsidR="003C6285" w:rsidRDefault="003C6285" w:rsidP="00EA6CCA">
      <w:pPr>
        <w:pStyle w:val="ListParagraph"/>
        <w:numPr>
          <w:ilvl w:val="0"/>
          <w:numId w:val="1"/>
        </w:numPr>
        <w:spacing w:after="120"/>
        <w:rPr>
          <w:rFonts w:ascii="Avenir Roman" w:hAnsi="Avenir Roman" w:cs="Arial"/>
        </w:rPr>
      </w:pPr>
      <w:r w:rsidRPr="003C6285">
        <w:rPr>
          <w:rFonts w:ascii="Avenir Roman" w:hAnsi="Avenir Roman" w:cs="Arial"/>
        </w:rPr>
        <w:t>champion, advise on, and act as contact points for implementation of the Duty in their respective sections of SDCC;</w:t>
      </w:r>
    </w:p>
    <w:p w14:paraId="4151E760" w14:textId="2B16B68A" w:rsidR="00C32A54" w:rsidRPr="003C6285" w:rsidRDefault="00C32A54" w:rsidP="00EA6CCA">
      <w:pPr>
        <w:pStyle w:val="ListParagraph"/>
        <w:numPr>
          <w:ilvl w:val="0"/>
          <w:numId w:val="1"/>
        </w:numPr>
        <w:spacing w:after="120"/>
        <w:rPr>
          <w:rFonts w:ascii="Avenir Roman" w:hAnsi="Avenir Roman" w:cs="Arial"/>
        </w:rPr>
      </w:pPr>
      <w:r>
        <w:rPr>
          <w:rFonts w:ascii="Avenir Roman" w:hAnsi="Avenir Roman" w:cs="Arial"/>
        </w:rPr>
        <w:t>track and support implementation of the annual action plan for the Duty;</w:t>
      </w:r>
    </w:p>
    <w:p w14:paraId="7E262FF4" w14:textId="5FE77D86" w:rsidR="003C6285" w:rsidRPr="003C6285" w:rsidRDefault="003C6285" w:rsidP="00EA6CCA">
      <w:pPr>
        <w:pStyle w:val="ListParagraph"/>
        <w:numPr>
          <w:ilvl w:val="0"/>
          <w:numId w:val="1"/>
        </w:numPr>
        <w:spacing w:after="120"/>
        <w:rPr>
          <w:rFonts w:ascii="Avenir Roman" w:hAnsi="Avenir Roman" w:cs="Arial"/>
        </w:rPr>
      </w:pPr>
      <w:r w:rsidRPr="003C6285">
        <w:rPr>
          <w:rFonts w:ascii="Avenir Roman" w:hAnsi="Avenir Roman" w:cs="Arial"/>
        </w:rPr>
        <w:t xml:space="preserve">support the development and application of monitoring systems across SDCC to track progress made on the equality and human rights issues </w:t>
      </w:r>
      <w:r w:rsidR="00814B47">
        <w:rPr>
          <w:rFonts w:ascii="Avenir Roman" w:hAnsi="Avenir Roman" w:cs="Arial"/>
        </w:rPr>
        <w:t xml:space="preserve">in </w:t>
      </w:r>
      <w:r w:rsidRPr="003C6285">
        <w:rPr>
          <w:rFonts w:ascii="Avenir Roman" w:hAnsi="Avenir Roman" w:cs="Arial"/>
        </w:rPr>
        <w:t>implementi</w:t>
      </w:r>
      <w:r w:rsidR="00814B47">
        <w:rPr>
          <w:rFonts w:ascii="Avenir Roman" w:hAnsi="Avenir Roman" w:cs="Arial"/>
        </w:rPr>
        <w:t>ng</w:t>
      </w:r>
      <w:r w:rsidRPr="003C6285">
        <w:rPr>
          <w:rFonts w:ascii="Avenir Roman" w:hAnsi="Avenir Roman" w:cs="Arial"/>
        </w:rPr>
        <w:t xml:space="preserve"> the Duty </w:t>
      </w:r>
      <w:r w:rsidR="00135528">
        <w:rPr>
          <w:rFonts w:ascii="Avenir Roman" w:hAnsi="Avenir Roman" w:cs="Arial"/>
        </w:rPr>
        <w:t>through SDCC</w:t>
      </w:r>
      <w:r w:rsidRPr="003C6285">
        <w:rPr>
          <w:rFonts w:ascii="Avenir Roman" w:hAnsi="Avenir Roman" w:cs="Arial"/>
        </w:rPr>
        <w:t xml:space="preserve"> plans, policy strategies, programmes, schemes, internal policies, and procedures; </w:t>
      </w:r>
    </w:p>
    <w:p w14:paraId="1A0A9AEE" w14:textId="77777777" w:rsidR="003C6285" w:rsidRPr="003C6285" w:rsidRDefault="003C6285" w:rsidP="00EA6CCA">
      <w:pPr>
        <w:pStyle w:val="ListParagraph"/>
        <w:numPr>
          <w:ilvl w:val="0"/>
          <w:numId w:val="1"/>
        </w:numPr>
        <w:spacing w:after="120"/>
        <w:rPr>
          <w:rFonts w:ascii="Avenir Roman" w:hAnsi="Avenir Roman" w:cs="Arial"/>
        </w:rPr>
      </w:pPr>
      <w:r w:rsidRPr="003C6285">
        <w:rPr>
          <w:rFonts w:ascii="Avenir Roman" w:hAnsi="Avenir Roman" w:cs="Arial"/>
        </w:rPr>
        <w:t xml:space="preserve">ensure the assessment of equality and human rights issues is made publicly available, take ongoing feedback on this, and keep it under review </w:t>
      </w:r>
      <w:r w:rsidR="00C32A54">
        <w:rPr>
          <w:rFonts w:ascii="Avenir Roman" w:hAnsi="Avenir Roman" w:cs="Arial"/>
        </w:rPr>
        <w:t>to inform a future review of this in the build-up to the next corporate plan</w:t>
      </w:r>
      <w:r w:rsidRPr="003C6285">
        <w:rPr>
          <w:rFonts w:ascii="Avenir Roman" w:hAnsi="Avenir Roman" w:cs="Arial"/>
        </w:rPr>
        <w:t>; and</w:t>
      </w:r>
    </w:p>
    <w:p w14:paraId="546B1389" w14:textId="30D07DDC" w:rsidR="00B1371C" w:rsidRPr="00B1371C" w:rsidRDefault="003C6285" w:rsidP="00B1371C">
      <w:pPr>
        <w:pStyle w:val="ListParagraph"/>
        <w:numPr>
          <w:ilvl w:val="0"/>
          <w:numId w:val="1"/>
        </w:numPr>
        <w:spacing w:after="120"/>
        <w:rPr>
          <w:rFonts w:ascii="Avenir Roman" w:hAnsi="Avenir Roman" w:cs="Arial"/>
        </w:rPr>
      </w:pPr>
      <w:r w:rsidRPr="003C6285">
        <w:rPr>
          <w:rFonts w:ascii="Avenir Roman" w:hAnsi="Avenir Roman" w:cs="Arial"/>
        </w:rPr>
        <w:t xml:space="preserve">promote and support annual reflection on progress made on implementing the Duty and develop a report on this for the Annual </w:t>
      </w:r>
      <w:r w:rsidR="003F6AEF" w:rsidRPr="003C6285">
        <w:rPr>
          <w:rFonts w:ascii="Avenir Roman" w:hAnsi="Avenir Roman" w:cs="Arial"/>
        </w:rPr>
        <w:t>Report</w:t>
      </w:r>
      <w:r w:rsidR="003F6AEF">
        <w:rPr>
          <w:rFonts w:ascii="Avenir Roman" w:hAnsi="Avenir Roman" w:cs="Arial"/>
        </w:rPr>
        <w:t xml:space="preserve"> and</w:t>
      </w:r>
      <w:r w:rsidR="00135528">
        <w:rPr>
          <w:rFonts w:ascii="Avenir Roman" w:hAnsi="Avenir Roman" w:cs="Arial"/>
        </w:rPr>
        <w:t xml:space="preserve"> ensure this is made publicly available</w:t>
      </w:r>
      <w:r w:rsidRPr="003C6285">
        <w:rPr>
          <w:rFonts w:ascii="Avenir Roman" w:hAnsi="Avenir Roman" w:cs="Arial"/>
        </w:rPr>
        <w:t>.</w:t>
      </w:r>
    </w:p>
    <w:sectPr w:rsidR="00B1371C" w:rsidRPr="00B1371C" w:rsidSect="009C4DA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Roman">
    <w:altName w:val="Calibri"/>
    <w:charset w:val="4D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F62C6F"/>
    <w:multiLevelType w:val="hybridMultilevel"/>
    <w:tmpl w:val="A9D834E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6E64"/>
    <w:multiLevelType w:val="hybridMultilevel"/>
    <w:tmpl w:val="5E2AC52C"/>
    <w:lvl w:ilvl="0" w:tplc="1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46B7F48"/>
    <w:multiLevelType w:val="hybridMultilevel"/>
    <w:tmpl w:val="9DAC5C4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717708">
    <w:abstractNumId w:val="1"/>
  </w:num>
  <w:num w:numId="2" w16cid:durableId="1949505770">
    <w:abstractNumId w:val="2"/>
  </w:num>
  <w:num w:numId="3" w16cid:durableId="121309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1E"/>
    <w:rsid w:val="0002105F"/>
    <w:rsid w:val="00135528"/>
    <w:rsid w:val="0017237F"/>
    <w:rsid w:val="001D73C9"/>
    <w:rsid w:val="00247506"/>
    <w:rsid w:val="00330ED8"/>
    <w:rsid w:val="003C6285"/>
    <w:rsid w:val="003F6AEF"/>
    <w:rsid w:val="00413193"/>
    <w:rsid w:val="00497751"/>
    <w:rsid w:val="004A4BA8"/>
    <w:rsid w:val="005303C2"/>
    <w:rsid w:val="005763FF"/>
    <w:rsid w:val="00627253"/>
    <w:rsid w:val="00633578"/>
    <w:rsid w:val="006841C2"/>
    <w:rsid w:val="006A628C"/>
    <w:rsid w:val="006D2695"/>
    <w:rsid w:val="0072521E"/>
    <w:rsid w:val="007372EC"/>
    <w:rsid w:val="007B3446"/>
    <w:rsid w:val="00814B47"/>
    <w:rsid w:val="00881155"/>
    <w:rsid w:val="00945FBE"/>
    <w:rsid w:val="009C4DA8"/>
    <w:rsid w:val="00AD6FB7"/>
    <w:rsid w:val="00B1371C"/>
    <w:rsid w:val="00C130A0"/>
    <w:rsid w:val="00C32A54"/>
    <w:rsid w:val="00C66D14"/>
    <w:rsid w:val="00CA7D98"/>
    <w:rsid w:val="00DE18B5"/>
    <w:rsid w:val="00EA6CCA"/>
    <w:rsid w:val="00F3595E"/>
    <w:rsid w:val="00F83FA0"/>
    <w:rsid w:val="00FF6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33D54"/>
  <w14:defaultImageDpi w14:val="32767"/>
  <w15:chartTrackingRefBased/>
  <w15:docId w15:val="{741DF971-5282-7243-97B2-1915E445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Niall Crowley</dc:creator>
  <cp:keywords/>
  <dc:description/>
  <cp:lastModifiedBy>Lorna Maxwell</cp:lastModifiedBy>
  <cp:revision>14</cp:revision>
  <dcterms:created xsi:type="dcterms:W3CDTF">2024-01-30T11:38:00Z</dcterms:created>
  <dcterms:modified xsi:type="dcterms:W3CDTF">2024-07-31T09:23:00Z</dcterms:modified>
</cp:coreProperties>
</file>