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23E4F" w:themeColor="text2" w:themeShade="BF"/>
  <w:body>
    <w:p w14:paraId="67C1306D" w14:textId="5F58FFF1" w:rsidR="007C265B" w:rsidRPr="000A5B7C" w:rsidRDefault="00113941" w:rsidP="00113941">
      <w:pPr>
        <w:jc w:val="center"/>
        <w:rPr>
          <w:color w:val="FFFFFF" w:themeColor="background1"/>
          <w:sz w:val="18"/>
          <w:szCs w:val="18"/>
        </w:rPr>
      </w:pPr>
      <w:r w:rsidRPr="000A5B7C">
        <w:rPr>
          <w:b/>
          <w:bCs/>
          <w:color w:val="FFFFFF" w:themeColor="background1"/>
          <w:sz w:val="34"/>
          <w:szCs w:val="34"/>
        </w:rPr>
        <w:t xml:space="preserve">SOUTH DUBLIN COUNTY </w:t>
      </w:r>
      <w:r w:rsidR="000A5B7C" w:rsidRPr="000A5B7C">
        <w:rPr>
          <w:b/>
          <w:bCs/>
          <w:color w:val="FFFFFF" w:themeColor="background1"/>
          <w:sz w:val="34"/>
          <w:szCs w:val="34"/>
        </w:rPr>
        <w:t xml:space="preserve">COUNCIL - </w:t>
      </w:r>
      <w:r w:rsidR="000A5B7C" w:rsidRPr="000A5B7C">
        <w:rPr>
          <w:b/>
          <w:bCs/>
          <w:color w:val="C45911" w:themeColor="accent2" w:themeShade="BF"/>
          <w:sz w:val="34"/>
          <w:szCs w:val="34"/>
        </w:rPr>
        <w:t>BOTTLE</w:t>
      </w:r>
      <w:r w:rsidRPr="000A5B7C">
        <w:rPr>
          <w:b/>
          <w:bCs/>
          <w:color w:val="C45911" w:themeColor="accent2" w:themeShade="BF"/>
          <w:sz w:val="34"/>
          <w:szCs w:val="34"/>
        </w:rPr>
        <w:t xml:space="preserve"> BANK LOCATIONS</w:t>
      </w:r>
      <w:r w:rsidRPr="00113941">
        <w:rPr>
          <w:b/>
          <w:bCs/>
          <w:color w:val="C45911" w:themeColor="accent2" w:themeShade="BF"/>
          <w:sz w:val="40"/>
          <w:szCs w:val="40"/>
        </w:rPr>
        <w:cr/>
      </w:r>
      <w:r w:rsidRPr="00113941">
        <w:rPr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Aherns Public House Car Park</w:t>
      </w:r>
      <w:r w:rsidRPr="000A5B7C">
        <w:rPr>
          <w:b/>
          <w:bCs/>
          <w:color w:val="FFFFFF" w:themeColor="background1"/>
        </w:rPr>
        <w:t>, Old Bawn Road,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Ashleaf Shopping Centre</w:t>
      </w:r>
      <w:r w:rsidRPr="000A5B7C">
        <w:rPr>
          <w:b/>
          <w:bCs/>
          <w:color w:val="FFFFFF" w:themeColor="background1"/>
        </w:rPr>
        <w:t>, Cromwellsfort Road, Crumlin, Dublin 12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Avoca Rathcoole</w:t>
      </w:r>
      <w:r w:rsidRPr="000A5B7C">
        <w:rPr>
          <w:b/>
          <w:bCs/>
          <w:color w:val="FFFFFF" w:themeColor="background1"/>
        </w:rPr>
        <w:t>, Rathcoole,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Ballyboden St Enda's GAA</w:t>
      </w:r>
      <w:r w:rsidRPr="000A5B7C">
        <w:rPr>
          <w:b/>
          <w:bCs/>
          <w:color w:val="FFFFFF" w:themeColor="background1"/>
        </w:rPr>
        <w:t>, 16 Firhouse Rd, Ballyroan,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Ballyowen Castle Shopping Centre</w:t>
      </w:r>
      <w:r w:rsidRPr="000A5B7C">
        <w:rPr>
          <w:b/>
          <w:bCs/>
          <w:color w:val="FFFFFF" w:themeColor="background1"/>
        </w:rPr>
        <w:t xml:space="preserve">, Castle Road, Ballyowen, Lucan, Co Dublin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Bawnogue Youth &amp; Community Centre</w:t>
      </w:r>
      <w:r w:rsidRPr="000A5B7C">
        <w:rPr>
          <w:b/>
          <w:bCs/>
          <w:color w:val="FFFFFF" w:themeColor="background1"/>
        </w:rPr>
        <w:t xml:space="preserve">, Bawnogue Road, Clonburris Great, Dublin 22 </w:t>
      </w:r>
      <w:r w:rsidRPr="000A5B7C">
        <w:rPr>
          <w:b/>
          <w:bCs/>
          <w:color w:val="C45911" w:themeColor="accent2" w:themeShade="BF"/>
        </w:rPr>
        <w:t>Bohernabreena Bus Terminal</w:t>
      </w:r>
      <w:r w:rsidRPr="000A5B7C">
        <w:rPr>
          <w:b/>
          <w:bCs/>
          <w:color w:val="FFFFFF" w:themeColor="background1"/>
        </w:rPr>
        <w:t>, Bohernabreena,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Buglers Ballyboden House</w:t>
      </w:r>
      <w:r w:rsidRPr="000A5B7C">
        <w:rPr>
          <w:b/>
          <w:bCs/>
          <w:color w:val="FFFFFF" w:themeColor="background1"/>
        </w:rPr>
        <w:t>, Ballyboden Rd, Rathfarnham, Dublin 16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Camac Valley Caravan Park</w:t>
      </w:r>
      <w:r w:rsidRPr="000A5B7C">
        <w:rPr>
          <w:b/>
          <w:bCs/>
          <w:color w:val="FFFFFF" w:themeColor="background1"/>
        </w:rPr>
        <w:t xml:space="preserve">, Corkagh Park, Green Isle Link Road, Clondalkin, Dublin 22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Clock Tower Pub/Kingswood Lodge</w:t>
      </w:r>
      <w:r w:rsidRPr="000A5B7C">
        <w:rPr>
          <w:b/>
          <w:bCs/>
          <w:color w:val="FFFFFF" w:themeColor="background1"/>
        </w:rPr>
        <w:t>, Ballymount Road, Ballymount Great,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Corkagh Park West</w:t>
      </w:r>
      <w:r w:rsidRPr="000A5B7C">
        <w:rPr>
          <w:b/>
          <w:bCs/>
          <w:color w:val="FFFFFF" w:themeColor="background1"/>
        </w:rPr>
        <w:t xml:space="preserve">, Green Isle Road (beside Caravan Pk) Kingswood, Clondalkin, Dublin 22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Corkagh Park</w:t>
      </w:r>
      <w:r w:rsidRPr="000A5B7C">
        <w:rPr>
          <w:b/>
          <w:bCs/>
          <w:color w:val="FFFFFF" w:themeColor="background1"/>
        </w:rPr>
        <w:t>, St Johns Wood Car Park, Dublin 22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Fettercairn Community Centre</w:t>
      </w:r>
      <w:r w:rsidRPr="000A5B7C">
        <w:rPr>
          <w:b/>
          <w:bCs/>
          <w:color w:val="FFFFFF" w:themeColor="background1"/>
        </w:rPr>
        <w:t>, Fettercairn,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Firhouse Community Centre</w:t>
      </w:r>
      <w:r w:rsidRPr="000A5B7C">
        <w:rPr>
          <w:b/>
          <w:bCs/>
          <w:color w:val="FFFFFF" w:themeColor="background1"/>
        </w:rPr>
        <w:t>, Ballycullen Drive, Firhouse,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Grange Castle Business Park</w:t>
      </w:r>
      <w:r w:rsidRPr="000A5B7C">
        <w:rPr>
          <w:b/>
          <w:bCs/>
          <w:color w:val="FFFFFF" w:themeColor="background1"/>
        </w:rPr>
        <w:t>, Old Nangor Rd, Kilmahuddrick, Dublin 22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Grange Road</w:t>
      </w:r>
      <w:r w:rsidRPr="000A5B7C">
        <w:rPr>
          <w:b/>
          <w:bCs/>
          <w:color w:val="FFFFFF" w:themeColor="background1"/>
        </w:rPr>
        <w:t>, Rathfarnham, Dublin 16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Greenhills Community Centre</w:t>
      </w:r>
      <w:r w:rsidRPr="000A5B7C">
        <w:rPr>
          <w:b/>
          <w:bCs/>
          <w:color w:val="FFFFFF" w:themeColor="background1"/>
        </w:rPr>
        <w:t>, St Joseph’s Road, Greenhills, Dublin 12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Griffeen Road</w:t>
      </w:r>
      <w:r w:rsidRPr="000A5B7C">
        <w:rPr>
          <w:b/>
          <w:bCs/>
          <w:color w:val="FFFFFF" w:themeColor="background1"/>
        </w:rPr>
        <w:t>, Lucan,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Griffeen Valley Park</w:t>
      </w:r>
      <w:r w:rsidRPr="000A5B7C">
        <w:rPr>
          <w:b/>
          <w:bCs/>
          <w:color w:val="FFFFFF" w:themeColor="background1"/>
        </w:rPr>
        <w:t>, Haydens Lane, Lucan,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Griffeen Valley Park</w:t>
      </w:r>
      <w:r w:rsidRPr="000A5B7C">
        <w:rPr>
          <w:b/>
          <w:bCs/>
          <w:color w:val="FFFFFF" w:themeColor="background1"/>
        </w:rPr>
        <w:t>,</w:t>
      </w:r>
      <w:r w:rsidR="00E04507">
        <w:rPr>
          <w:b/>
          <w:bCs/>
          <w:color w:val="FFFFFF" w:themeColor="background1"/>
        </w:rPr>
        <w:t xml:space="preserve"> Lucan Harriers,</w:t>
      </w:r>
      <w:r w:rsidRPr="000A5B7C">
        <w:rPr>
          <w:b/>
          <w:bCs/>
          <w:color w:val="FFFFFF" w:themeColor="background1"/>
        </w:rPr>
        <w:t xml:space="preserve"> Newcastle Road, Lucan,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Killinarden Heights SDCC Maintenance</w:t>
      </w:r>
      <w:r w:rsidRPr="000A5B7C">
        <w:rPr>
          <w:b/>
          <w:bCs/>
          <w:color w:val="FFFFFF" w:themeColor="background1"/>
        </w:rPr>
        <w:t>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Kilnamanagh Community Centre</w:t>
      </w:r>
      <w:r w:rsidRPr="000A5B7C">
        <w:rPr>
          <w:b/>
          <w:bCs/>
          <w:color w:val="FFFFFF" w:themeColor="background1"/>
        </w:rPr>
        <w:t>, Treepark Rd,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Knocklyon Supervalu</w:t>
      </w:r>
      <w:r w:rsidRPr="000A5B7C">
        <w:rPr>
          <w:b/>
          <w:bCs/>
          <w:color w:val="FFFFFF" w:themeColor="background1"/>
        </w:rPr>
        <w:t xml:space="preserve">, Knocklyon Road, Templeogue, Dublin 16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Lord Lucan</w:t>
      </w:r>
      <w:r w:rsidRPr="000A5B7C">
        <w:rPr>
          <w:b/>
          <w:bCs/>
          <w:color w:val="FFFFFF" w:themeColor="background1"/>
        </w:rPr>
        <w:t xml:space="preserve">, Newscastle, Finnstown Shopping Centre, Newcastle Road, Lucan, Co. Dublin </w:t>
      </w:r>
      <w:r w:rsidR="00E04507" w:rsidRPr="000A5B7C">
        <w:rPr>
          <w:b/>
          <w:bCs/>
          <w:color w:val="FFFFFF" w:themeColor="background1"/>
        </w:rPr>
        <w:t xml:space="preserve">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Lucan Supervalu</w:t>
      </w:r>
      <w:r w:rsidRPr="000A5B7C">
        <w:rPr>
          <w:b/>
          <w:bCs/>
          <w:color w:val="FFFFFF" w:themeColor="background1"/>
        </w:rPr>
        <w:t>, Newscastle Road, Lucan, Co Dublin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Mill Clondalkin</w:t>
      </w:r>
      <w:r w:rsidRPr="000A5B7C">
        <w:rPr>
          <w:b/>
          <w:bCs/>
          <w:color w:val="FFFFFF" w:themeColor="background1"/>
        </w:rPr>
        <w:t>, Ninth Lock Road, Clondaklin, Dublin 22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Palmerstown Shopping Centre (Supervalu)</w:t>
      </w:r>
      <w:r w:rsidRPr="000A5B7C">
        <w:rPr>
          <w:b/>
          <w:bCs/>
          <w:color w:val="FFFFFF" w:themeColor="background1"/>
        </w:rPr>
        <w:t>, Palmerstown, Dublin 20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Perrystown Community Centre</w:t>
      </w:r>
      <w:r w:rsidRPr="000A5B7C">
        <w:rPr>
          <w:b/>
          <w:bCs/>
          <w:color w:val="FFFFFF" w:themeColor="background1"/>
        </w:rPr>
        <w:t>, Perrystown, Dublin 12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Quarryvale Community Centre, Greenfort Gardens</w:t>
      </w:r>
      <w:r w:rsidRPr="000A5B7C">
        <w:rPr>
          <w:b/>
          <w:bCs/>
          <w:color w:val="FFFFFF" w:themeColor="background1"/>
        </w:rPr>
        <w:t>, Clondalkin, Dublin 22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Rathfarnham - Old Orchard pub</w:t>
      </w:r>
      <w:r w:rsidRPr="000A5B7C">
        <w:rPr>
          <w:b/>
          <w:bCs/>
          <w:color w:val="FFFFFF" w:themeColor="background1"/>
        </w:rPr>
        <w:t>, Butterfield Avenue, Rathfarnham, Dublin 14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Rathfarnham SC, Butterfield Avenue</w:t>
      </w:r>
      <w:r w:rsidRPr="000A5B7C">
        <w:rPr>
          <w:b/>
          <w:bCs/>
          <w:color w:val="FFFFFF" w:themeColor="background1"/>
        </w:rPr>
        <w:t>, Rathfarnham, Dublin 16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Roadstone Sports Club</w:t>
      </w:r>
      <w:r w:rsidRPr="000A5B7C">
        <w:rPr>
          <w:b/>
          <w:bCs/>
          <w:color w:val="FFFFFF" w:themeColor="background1"/>
        </w:rPr>
        <w:t>, Kingswood Cross, Dublin 22</w:t>
      </w:r>
      <w:r w:rsidR="00E04507" w:rsidRPr="000A5B7C">
        <w:rPr>
          <w:b/>
          <w:bCs/>
          <w:color w:val="FFFFFF" w:themeColor="background1"/>
        </w:rPr>
        <w:t xml:space="preserve"> 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South Dublin County Council HQ</w:t>
      </w:r>
      <w:r w:rsidRPr="000A5B7C">
        <w:rPr>
          <w:b/>
          <w:bCs/>
          <w:color w:val="FFFFFF" w:themeColor="background1"/>
        </w:rPr>
        <w:t>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St. Jude's GAA</w:t>
      </w:r>
      <w:r w:rsidRPr="000A5B7C">
        <w:rPr>
          <w:b/>
          <w:bCs/>
          <w:color w:val="FFFFFF" w:themeColor="background1"/>
        </w:rPr>
        <w:t>, Wellington Ln, Templeogue, Dublin 6W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Tallaght Leisure Centre</w:t>
      </w:r>
      <w:r w:rsidRPr="000A5B7C">
        <w:rPr>
          <w:b/>
          <w:bCs/>
          <w:color w:val="FFFFFF" w:themeColor="background1"/>
        </w:rPr>
        <w:t>, Fortunestown Way,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The Square Shopping Centre</w:t>
      </w:r>
      <w:r w:rsidRPr="000A5B7C">
        <w:rPr>
          <w:b/>
          <w:bCs/>
          <w:color w:val="FFFFFF" w:themeColor="background1"/>
        </w:rPr>
        <w:t>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The Red Cow Complex</w:t>
      </w:r>
      <w:r w:rsidRPr="000A5B7C">
        <w:rPr>
          <w:b/>
          <w:bCs/>
          <w:color w:val="FFFFFF" w:themeColor="background1"/>
        </w:rPr>
        <w:t>, Naas Rd, Fox-And-Geese, Dublin 22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Tymon Park Car Park</w:t>
      </w:r>
      <w:r w:rsidRPr="000A5B7C">
        <w:rPr>
          <w:b/>
          <w:bCs/>
          <w:color w:val="FFFFFF" w:themeColor="background1"/>
        </w:rPr>
        <w:t>, Limekiln Road, Greenhills, Dublin 12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Tymon Road North</w:t>
      </w:r>
      <w:r w:rsidRPr="000A5B7C">
        <w:rPr>
          <w:b/>
          <w:bCs/>
          <w:color w:val="FFFFFF" w:themeColor="background1"/>
        </w:rPr>
        <w:t>, Tymon Park, Tallaght, Dublin 24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Tymon Par Car Park</w:t>
      </w:r>
      <w:r w:rsidRPr="000A5B7C">
        <w:rPr>
          <w:b/>
          <w:bCs/>
          <w:color w:val="FFFFFF" w:themeColor="background1"/>
        </w:rPr>
        <w:t>, Wellington Lane, Templeogue, Dublin 14</w:t>
      </w:r>
      <w:r w:rsidRPr="000A5B7C">
        <w:rPr>
          <w:b/>
          <w:bCs/>
          <w:color w:val="FFFFFF" w:themeColor="background1"/>
        </w:rPr>
        <w:cr/>
      </w:r>
      <w:r w:rsidRPr="000A5B7C">
        <w:rPr>
          <w:b/>
          <w:bCs/>
          <w:color w:val="C45911" w:themeColor="accent2" w:themeShade="BF"/>
        </w:rPr>
        <w:t>Whitechurch Shopping Centre</w:t>
      </w:r>
      <w:r w:rsidRPr="000A5B7C">
        <w:rPr>
          <w:b/>
          <w:bCs/>
          <w:color w:val="FFFFFF" w:themeColor="background1"/>
        </w:rPr>
        <w:t>, Whitechurch Green, Ballyboden, Dublin 16</w:t>
      </w:r>
      <w:r w:rsidRPr="000A5B7C">
        <w:rPr>
          <w:color w:val="FFFFFF" w:themeColor="background1"/>
        </w:rPr>
        <w:cr/>
      </w:r>
    </w:p>
    <w:sectPr w:rsidR="007C265B" w:rsidRPr="000A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41"/>
    <w:rsid w:val="000A5B7C"/>
    <w:rsid w:val="00113941"/>
    <w:rsid w:val="007C265B"/>
    <w:rsid w:val="00E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."/>
  <w:listSeparator w:val=","/>
  <w14:docId w14:val="33CA1B17"/>
  <w15:chartTrackingRefBased/>
  <w15:docId w15:val="{A40E0343-54A1-4905-B64E-ECAD5F8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Mens</dc:creator>
  <cp:keywords/>
  <dc:description/>
  <cp:lastModifiedBy>Ben Frost</cp:lastModifiedBy>
  <cp:revision>2</cp:revision>
  <dcterms:created xsi:type="dcterms:W3CDTF">2023-01-31T14:12:00Z</dcterms:created>
  <dcterms:modified xsi:type="dcterms:W3CDTF">2023-02-28T13:01:00Z</dcterms:modified>
</cp:coreProperties>
</file>