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EC6" w:rsidRPr="00377BD4" w:rsidRDefault="00041887" w:rsidP="007C19E5">
      <w:pPr>
        <w:ind w:right="113"/>
        <w:rPr>
          <w:rFonts w:ascii="Arial" w:hAnsi="Arial" w:cs="Arial"/>
          <w:b/>
          <w:sz w:val="22"/>
          <w:szCs w:val="22"/>
          <w:u w:val="single"/>
          <w:lang w:val="en-IE"/>
        </w:rPr>
      </w:pPr>
      <w:r w:rsidRPr="00377BD4">
        <w:rPr>
          <w:rFonts w:ascii="Arial" w:hAnsi="Arial" w:cs="Arial"/>
          <w:b/>
          <w:sz w:val="22"/>
          <w:szCs w:val="22"/>
          <w:u w:val="single"/>
          <w:lang w:val="en-IE"/>
        </w:rPr>
        <w:t xml:space="preserve">South Dublin County Council </w:t>
      </w:r>
      <w:r w:rsidR="00377BD4" w:rsidRPr="00377BD4">
        <w:rPr>
          <w:rFonts w:ascii="Arial" w:hAnsi="Arial" w:cs="Arial"/>
          <w:b/>
          <w:sz w:val="22"/>
          <w:szCs w:val="22"/>
          <w:u w:val="single"/>
          <w:lang w:val="en-IE"/>
        </w:rPr>
        <w:t>Debt Management</w:t>
      </w:r>
      <w:r w:rsidR="00265D75">
        <w:rPr>
          <w:rFonts w:ascii="Arial" w:hAnsi="Arial" w:cs="Arial"/>
          <w:b/>
          <w:sz w:val="22"/>
          <w:szCs w:val="22"/>
          <w:u w:val="single"/>
          <w:lang w:val="en-IE"/>
        </w:rPr>
        <w:t xml:space="preserve"> Policy – Housing </w:t>
      </w:r>
      <w:r w:rsidRPr="00377BD4">
        <w:rPr>
          <w:rFonts w:ascii="Arial" w:hAnsi="Arial" w:cs="Arial"/>
          <w:b/>
          <w:sz w:val="22"/>
          <w:szCs w:val="22"/>
          <w:u w:val="single"/>
          <w:lang w:val="en-IE"/>
        </w:rPr>
        <w:t>Rent</w:t>
      </w:r>
      <w:r w:rsidR="00265D75">
        <w:rPr>
          <w:rFonts w:ascii="Arial" w:hAnsi="Arial" w:cs="Arial"/>
          <w:b/>
          <w:sz w:val="22"/>
          <w:szCs w:val="22"/>
          <w:u w:val="single"/>
          <w:lang w:val="en-IE"/>
        </w:rPr>
        <w:t>s</w:t>
      </w:r>
      <w:bookmarkStart w:id="0" w:name="_GoBack"/>
      <w:bookmarkEnd w:id="0"/>
    </w:p>
    <w:p w:rsidR="00BC1C9D" w:rsidRPr="00377BD4" w:rsidRDefault="00BC1C9D" w:rsidP="007C19E5">
      <w:pPr>
        <w:ind w:right="113"/>
        <w:rPr>
          <w:rFonts w:ascii="Arial" w:hAnsi="Arial" w:cs="Arial"/>
          <w:b/>
          <w:sz w:val="22"/>
          <w:szCs w:val="22"/>
          <w:u w:val="single"/>
          <w:lang w:val="en-IE"/>
        </w:rPr>
      </w:pPr>
    </w:p>
    <w:p w:rsidR="00AF393D" w:rsidRPr="00377BD4" w:rsidRDefault="00AF393D" w:rsidP="007C19E5">
      <w:pPr>
        <w:ind w:right="113"/>
        <w:rPr>
          <w:rFonts w:ascii="Arial" w:hAnsi="Arial" w:cs="Arial"/>
          <w:b/>
          <w:sz w:val="22"/>
          <w:szCs w:val="22"/>
          <w:u w:val="single"/>
          <w:lang w:val="en-IE"/>
        </w:rPr>
      </w:pPr>
    </w:p>
    <w:p w:rsidR="00AF393D" w:rsidRPr="00377BD4" w:rsidRDefault="00AF393D" w:rsidP="007C19E5">
      <w:pPr>
        <w:ind w:right="113"/>
        <w:rPr>
          <w:rFonts w:ascii="Arial" w:hAnsi="Arial" w:cs="Arial"/>
          <w:b/>
          <w:sz w:val="22"/>
          <w:szCs w:val="22"/>
          <w:u w:val="single"/>
          <w:lang w:val="en-IE"/>
        </w:rPr>
      </w:pPr>
    </w:p>
    <w:p w:rsidR="00BC1C9D" w:rsidRPr="00377BD4" w:rsidRDefault="00BC1C9D" w:rsidP="007C19E5">
      <w:pPr>
        <w:ind w:right="113"/>
        <w:rPr>
          <w:rFonts w:ascii="Arial" w:hAnsi="Arial" w:cs="Arial"/>
          <w:sz w:val="22"/>
          <w:szCs w:val="22"/>
          <w:lang w:val="en-IE"/>
        </w:rPr>
      </w:pPr>
      <w:r w:rsidRPr="00377BD4">
        <w:rPr>
          <w:rFonts w:ascii="Arial" w:hAnsi="Arial" w:cs="Arial"/>
          <w:sz w:val="22"/>
          <w:szCs w:val="22"/>
          <w:lang w:val="en-IE"/>
        </w:rPr>
        <w:t xml:space="preserve">All Council tenants are legally obliged to pay a weekly differential rent (DR) to the Council in respect of </w:t>
      </w:r>
      <w:r w:rsidR="00AF393D" w:rsidRPr="00377BD4">
        <w:rPr>
          <w:rFonts w:ascii="Arial" w:hAnsi="Arial" w:cs="Arial"/>
          <w:sz w:val="22"/>
          <w:szCs w:val="22"/>
          <w:lang w:val="en-IE"/>
        </w:rPr>
        <w:t>their Council property.</w:t>
      </w:r>
      <w:r w:rsidRPr="00377BD4">
        <w:rPr>
          <w:rFonts w:ascii="Arial" w:hAnsi="Arial" w:cs="Arial"/>
          <w:sz w:val="22"/>
          <w:szCs w:val="22"/>
          <w:lang w:val="en-IE"/>
        </w:rPr>
        <w:t xml:space="preserve">  </w:t>
      </w:r>
      <w:r w:rsidR="00AF393D" w:rsidRPr="00377BD4">
        <w:rPr>
          <w:rFonts w:ascii="Arial" w:hAnsi="Arial" w:cs="Arial"/>
          <w:sz w:val="22"/>
          <w:szCs w:val="22"/>
          <w:lang w:val="en-IE"/>
        </w:rPr>
        <w:t xml:space="preserve"> The weekly DR is an economic rent calculated on </w:t>
      </w:r>
      <w:r w:rsidR="00BB03B6" w:rsidRPr="00377BD4">
        <w:rPr>
          <w:rFonts w:ascii="Arial" w:hAnsi="Arial" w:cs="Arial"/>
          <w:sz w:val="22"/>
          <w:szCs w:val="22"/>
          <w:lang w:val="en-IE"/>
        </w:rPr>
        <w:t xml:space="preserve">annually on </w:t>
      </w:r>
      <w:r w:rsidR="00AF393D" w:rsidRPr="00377BD4">
        <w:rPr>
          <w:rFonts w:ascii="Arial" w:hAnsi="Arial" w:cs="Arial"/>
          <w:sz w:val="22"/>
          <w:szCs w:val="22"/>
          <w:lang w:val="en-IE"/>
        </w:rPr>
        <w:t>basis of 10% of household income.  Failure to pay the weekly</w:t>
      </w:r>
      <w:r w:rsidRPr="00377BD4">
        <w:rPr>
          <w:rFonts w:ascii="Arial" w:hAnsi="Arial" w:cs="Arial"/>
          <w:sz w:val="22"/>
          <w:szCs w:val="22"/>
          <w:lang w:val="en-IE"/>
        </w:rPr>
        <w:t xml:space="preserve"> DR can result in legal proceedings for repossession of the property by the Council.</w:t>
      </w:r>
    </w:p>
    <w:p w:rsidR="00BC1C9D" w:rsidRPr="00377BD4" w:rsidRDefault="00BC1C9D" w:rsidP="007C19E5">
      <w:pPr>
        <w:ind w:right="113"/>
        <w:rPr>
          <w:rFonts w:ascii="Arial" w:hAnsi="Arial" w:cs="Arial"/>
          <w:sz w:val="22"/>
          <w:szCs w:val="22"/>
          <w:lang w:val="en-IE"/>
        </w:rPr>
      </w:pPr>
    </w:p>
    <w:p w:rsidR="00AF393D" w:rsidRPr="00377BD4" w:rsidRDefault="00CE23A0" w:rsidP="00AF393D">
      <w:pPr>
        <w:rPr>
          <w:rFonts w:ascii="Arial" w:hAnsi="Arial" w:cs="Arial"/>
          <w:sz w:val="22"/>
          <w:szCs w:val="22"/>
          <w:lang w:val="en-IE"/>
        </w:rPr>
      </w:pPr>
      <w:r w:rsidRPr="00377BD4">
        <w:rPr>
          <w:rFonts w:ascii="Arial" w:hAnsi="Arial" w:cs="Arial"/>
          <w:sz w:val="22"/>
          <w:szCs w:val="22"/>
          <w:lang w:val="en-IE"/>
        </w:rPr>
        <w:t xml:space="preserve">Where a tenant fails </w:t>
      </w:r>
      <w:r w:rsidR="00AF393D" w:rsidRPr="00377BD4">
        <w:rPr>
          <w:rFonts w:ascii="Arial" w:hAnsi="Arial" w:cs="Arial"/>
          <w:sz w:val="22"/>
          <w:szCs w:val="22"/>
          <w:lang w:val="en-IE"/>
        </w:rPr>
        <w:t>to pay the DR and</w:t>
      </w:r>
      <w:r w:rsidR="00F82712" w:rsidRPr="00377BD4">
        <w:rPr>
          <w:rFonts w:ascii="Arial" w:hAnsi="Arial" w:cs="Arial"/>
          <w:sz w:val="22"/>
          <w:szCs w:val="22"/>
          <w:lang w:val="en-IE"/>
        </w:rPr>
        <w:t xml:space="preserve"> is, or</w:t>
      </w:r>
      <w:r w:rsidR="00AF393D" w:rsidRPr="00377BD4">
        <w:rPr>
          <w:rFonts w:ascii="Arial" w:hAnsi="Arial" w:cs="Arial"/>
          <w:sz w:val="22"/>
          <w:szCs w:val="22"/>
          <w:lang w:val="en-IE"/>
        </w:rPr>
        <w:t xml:space="preserve"> is at risk of falling into arrears because of change in household income</w:t>
      </w:r>
      <w:r w:rsidR="00BB03B6" w:rsidRPr="00377BD4">
        <w:rPr>
          <w:rFonts w:ascii="Arial" w:hAnsi="Arial" w:cs="Arial"/>
          <w:sz w:val="22"/>
          <w:szCs w:val="22"/>
          <w:lang w:val="en-IE"/>
        </w:rPr>
        <w:t>/other circumstances,</w:t>
      </w:r>
      <w:r w:rsidR="00AF393D" w:rsidRPr="00377BD4">
        <w:rPr>
          <w:rFonts w:ascii="Arial" w:hAnsi="Arial" w:cs="Arial"/>
          <w:sz w:val="22"/>
          <w:szCs w:val="22"/>
          <w:lang w:val="en-IE"/>
        </w:rPr>
        <w:t xml:space="preserve"> the tenant is obliged to make contact with the Council’s</w:t>
      </w:r>
      <w:r w:rsidR="00BB03B6" w:rsidRPr="00377BD4">
        <w:rPr>
          <w:rFonts w:ascii="Arial" w:hAnsi="Arial" w:cs="Arial"/>
          <w:sz w:val="22"/>
          <w:szCs w:val="22"/>
          <w:lang w:val="en-IE"/>
        </w:rPr>
        <w:t xml:space="preserve"> Housing </w:t>
      </w:r>
      <w:r w:rsidR="00AF393D" w:rsidRPr="00377BD4">
        <w:rPr>
          <w:rFonts w:ascii="Arial" w:hAnsi="Arial" w:cs="Arial"/>
          <w:sz w:val="22"/>
          <w:szCs w:val="22"/>
          <w:lang w:val="en-IE"/>
        </w:rPr>
        <w:t xml:space="preserve">Rents Team to discuss their individual </w:t>
      </w:r>
      <w:r w:rsidRPr="00377BD4">
        <w:rPr>
          <w:rFonts w:ascii="Arial" w:hAnsi="Arial" w:cs="Arial"/>
          <w:sz w:val="22"/>
          <w:szCs w:val="22"/>
          <w:lang w:val="en-IE"/>
        </w:rPr>
        <w:t xml:space="preserve">household </w:t>
      </w:r>
      <w:r w:rsidR="00AF393D" w:rsidRPr="00377BD4">
        <w:rPr>
          <w:rFonts w:ascii="Arial" w:hAnsi="Arial" w:cs="Arial"/>
          <w:sz w:val="22"/>
          <w:szCs w:val="22"/>
          <w:lang w:val="en-IE"/>
        </w:rPr>
        <w:t xml:space="preserve">circumstances. </w:t>
      </w:r>
    </w:p>
    <w:p w:rsidR="00BB03B6" w:rsidRPr="00377BD4" w:rsidRDefault="00BB03B6" w:rsidP="00AF393D">
      <w:pPr>
        <w:rPr>
          <w:rFonts w:ascii="Arial" w:hAnsi="Arial" w:cs="Arial"/>
          <w:sz w:val="22"/>
          <w:szCs w:val="22"/>
          <w:lang w:val="en-IE"/>
        </w:rPr>
      </w:pPr>
    </w:p>
    <w:p w:rsidR="00377BD4" w:rsidRPr="00377BD4" w:rsidRDefault="00BB03B6" w:rsidP="00BB03B6">
      <w:pPr>
        <w:rPr>
          <w:rFonts w:ascii="Arial" w:hAnsi="Arial" w:cs="Arial"/>
          <w:sz w:val="22"/>
          <w:szCs w:val="22"/>
          <w:lang w:val="en-IE"/>
        </w:rPr>
      </w:pPr>
      <w:r w:rsidRPr="00377BD4">
        <w:rPr>
          <w:rFonts w:ascii="Arial" w:hAnsi="Arial" w:cs="Arial"/>
          <w:sz w:val="22"/>
          <w:szCs w:val="22"/>
          <w:lang w:val="en-IE"/>
        </w:rPr>
        <w:t xml:space="preserve">Where the tenant engages proactively </w:t>
      </w:r>
      <w:r w:rsidR="00377BD4" w:rsidRPr="00377BD4">
        <w:rPr>
          <w:rFonts w:ascii="Arial" w:hAnsi="Arial" w:cs="Arial"/>
          <w:sz w:val="22"/>
          <w:szCs w:val="22"/>
          <w:lang w:val="en-IE"/>
        </w:rPr>
        <w:t xml:space="preserve">with the Housing Rents Team, a </w:t>
      </w:r>
      <w:r w:rsidR="00377BD4">
        <w:rPr>
          <w:rFonts w:ascii="Arial" w:hAnsi="Arial" w:cs="Arial"/>
          <w:sz w:val="22"/>
          <w:szCs w:val="22"/>
          <w:lang w:val="en-IE"/>
        </w:rPr>
        <w:t>D</w:t>
      </w:r>
      <w:r w:rsidR="00377BD4" w:rsidRPr="00377BD4">
        <w:rPr>
          <w:rFonts w:ascii="Arial" w:hAnsi="Arial" w:cs="Arial"/>
          <w:sz w:val="22"/>
          <w:szCs w:val="22"/>
          <w:lang w:val="en-IE"/>
        </w:rPr>
        <w:t xml:space="preserve">ebt </w:t>
      </w:r>
      <w:r w:rsidR="00377BD4">
        <w:rPr>
          <w:rFonts w:ascii="Arial" w:hAnsi="Arial" w:cs="Arial"/>
          <w:sz w:val="22"/>
          <w:szCs w:val="22"/>
          <w:lang w:val="en-IE"/>
        </w:rPr>
        <w:t>M</w:t>
      </w:r>
      <w:r w:rsidR="00377BD4" w:rsidRPr="00377BD4">
        <w:rPr>
          <w:rFonts w:ascii="Arial" w:hAnsi="Arial" w:cs="Arial"/>
          <w:sz w:val="22"/>
          <w:szCs w:val="22"/>
          <w:lang w:val="en-IE"/>
        </w:rPr>
        <w:t xml:space="preserve">anagement </w:t>
      </w:r>
      <w:r w:rsidR="00377BD4">
        <w:rPr>
          <w:rFonts w:ascii="Arial" w:hAnsi="Arial" w:cs="Arial"/>
          <w:sz w:val="22"/>
          <w:szCs w:val="22"/>
          <w:lang w:val="en-IE"/>
        </w:rPr>
        <w:t>P</w:t>
      </w:r>
      <w:r w:rsidRPr="00377BD4">
        <w:rPr>
          <w:rFonts w:ascii="Arial" w:hAnsi="Arial" w:cs="Arial"/>
          <w:sz w:val="22"/>
          <w:szCs w:val="22"/>
          <w:lang w:val="en-IE"/>
        </w:rPr>
        <w:t>lan</w:t>
      </w:r>
      <w:r w:rsidR="00377BD4">
        <w:rPr>
          <w:rFonts w:ascii="Arial" w:hAnsi="Arial" w:cs="Arial"/>
          <w:sz w:val="22"/>
          <w:szCs w:val="22"/>
          <w:lang w:val="en-IE"/>
        </w:rPr>
        <w:t xml:space="preserve"> (DMP)</w:t>
      </w:r>
      <w:r w:rsidRPr="00377BD4">
        <w:rPr>
          <w:rFonts w:ascii="Arial" w:hAnsi="Arial" w:cs="Arial"/>
          <w:sz w:val="22"/>
          <w:szCs w:val="22"/>
          <w:lang w:val="en-IE"/>
        </w:rPr>
        <w:t xml:space="preserve"> will be agreed in consultation with the tenant. </w:t>
      </w:r>
    </w:p>
    <w:p w:rsidR="00377BD4" w:rsidRPr="00377BD4" w:rsidRDefault="00377BD4" w:rsidP="00377BD4">
      <w:pPr>
        <w:spacing w:before="100" w:beforeAutospacing="1" w:after="100" w:afterAutospacing="1"/>
        <w:ind w:right="375"/>
        <w:jc w:val="both"/>
        <w:outlineLvl w:val="1"/>
        <w:rPr>
          <w:rFonts w:ascii="Arial" w:hAnsi="Arial" w:cs="Arial"/>
          <w:b/>
          <w:bCs/>
          <w:color w:val="000000"/>
          <w:sz w:val="22"/>
          <w:szCs w:val="22"/>
          <w:lang w:val="en-IE" w:eastAsia="en-IE"/>
        </w:rPr>
      </w:pPr>
      <w:r w:rsidRPr="00377BD4">
        <w:rPr>
          <w:rFonts w:ascii="Arial" w:hAnsi="Arial" w:cs="Arial"/>
          <w:b/>
          <w:bCs/>
          <w:color w:val="000000"/>
          <w:sz w:val="22"/>
          <w:szCs w:val="22"/>
          <w:lang w:val="en-IE" w:eastAsia="en-IE"/>
        </w:rPr>
        <w:t>How Could You Benefit From Debt Management</w:t>
      </w:r>
      <w:r>
        <w:rPr>
          <w:rFonts w:ascii="Arial" w:hAnsi="Arial" w:cs="Arial"/>
          <w:b/>
          <w:bCs/>
          <w:color w:val="000000"/>
          <w:sz w:val="22"/>
          <w:szCs w:val="22"/>
          <w:lang w:val="en-IE" w:eastAsia="en-IE"/>
        </w:rPr>
        <w:t xml:space="preserve"> Plan</w:t>
      </w:r>
      <w:r w:rsidRPr="00377BD4">
        <w:rPr>
          <w:rFonts w:ascii="Arial" w:hAnsi="Arial" w:cs="Arial"/>
          <w:b/>
          <w:bCs/>
          <w:color w:val="000000"/>
          <w:sz w:val="22"/>
          <w:szCs w:val="22"/>
          <w:lang w:val="en-IE" w:eastAsia="en-IE"/>
        </w:rPr>
        <w:t>?</w:t>
      </w:r>
    </w:p>
    <w:p w:rsidR="00377BD4" w:rsidRPr="00377BD4" w:rsidRDefault="00377BD4" w:rsidP="00377BD4">
      <w:pPr>
        <w:numPr>
          <w:ilvl w:val="0"/>
          <w:numId w:val="11"/>
        </w:numPr>
        <w:spacing w:before="100" w:beforeAutospacing="1" w:after="100" w:afterAutospacing="1"/>
        <w:ind w:right="375"/>
        <w:jc w:val="both"/>
        <w:rPr>
          <w:rFonts w:ascii="Arial" w:hAnsi="Arial" w:cs="Arial"/>
          <w:sz w:val="22"/>
          <w:szCs w:val="22"/>
          <w:lang w:val="en-IE" w:eastAsia="en-IE"/>
        </w:rPr>
      </w:pPr>
      <w:r w:rsidRPr="00377BD4">
        <w:rPr>
          <w:rFonts w:ascii="Arial" w:hAnsi="Arial" w:cs="Arial"/>
          <w:sz w:val="22"/>
          <w:szCs w:val="22"/>
          <w:lang w:val="en-IE" w:eastAsia="en-IE"/>
        </w:rPr>
        <w:t xml:space="preserve">Your weekly rent payment will be set at an affordable figure. </w:t>
      </w:r>
    </w:p>
    <w:p w:rsidR="00377BD4" w:rsidRPr="00377BD4" w:rsidRDefault="00377BD4" w:rsidP="00377BD4">
      <w:pPr>
        <w:numPr>
          <w:ilvl w:val="0"/>
          <w:numId w:val="11"/>
        </w:numPr>
        <w:spacing w:before="100" w:beforeAutospacing="1" w:after="100" w:afterAutospacing="1"/>
        <w:ind w:right="375"/>
        <w:jc w:val="both"/>
        <w:rPr>
          <w:rFonts w:ascii="Arial" w:hAnsi="Arial" w:cs="Arial"/>
          <w:sz w:val="22"/>
          <w:szCs w:val="22"/>
          <w:lang w:val="en-IE" w:eastAsia="en-IE"/>
        </w:rPr>
      </w:pPr>
      <w:r w:rsidRPr="00377BD4">
        <w:rPr>
          <w:rFonts w:ascii="Arial" w:hAnsi="Arial" w:cs="Arial"/>
          <w:sz w:val="22"/>
          <w:szCs w:val="22"/>
          <w:lang w:val="en-IE" w:eastAsia="en-IE"/>
        </w:rPr>
        <w:t xml:space="preserve">A DMP could prevent the loss of your tenancy and enables you to prioritise rent payments. </w:t>
      </w:r>
    </w:p>
    <w:p w:rsidR="00377BD4" w:rsidRPr="00377BD4" w:rsidRDefault="00377BD4" w:rsidP="00377BD4">
      <w:pPr>
        <w:numPr>
          <w:ilvl w:val="0"/>
          <w:numId w:val="11"/>
        </w:numPr>
        <w:spacing w:before="100" w:beforeAutospacing="1" w:after="100" w:afterAutospacing="1"/>
        <w:ind w:right="375"/>
        <w:jc w:val="both"/>
        <w:rPr>
          <w:rFonts w:ascii="Arial" w:hAnsi="Arial" w:cs="Arial"/>
          <w:sz w:val="22"/>
          <w:szCs w:val="22"/>
          <w:lang w:val="en-IE" w:eastAsia="en-IE"/>
        </w:rPr>
      </w:pPr>
      <w:r w:rsidRPr="00377BD4">
        <w:rPr>
          <w:rFonts w:ascii="Arial" w:hAnsi="Arial" w:cs="Arial"/>
          <w:sz w:val="22"/>
          <w:szCs w:val="22"/>
          <w:lang w:val="en-IE" w:eastAsia="en-IE"/>
        </w:rPr>
        <w:t xml:space="preserve">It could give you the additional time that you need to repay your rent arrears. </w:t>
      </w:r>
    </w:p>
    <w:p w:rsidR="00377BD4" w:rsidRPr="00377BD4" w:rsidRDefault="00377BD4" w:rsidP="00377BD4">
      <w:pPr>
        <w:numPr>
          <w:ilvl w:val="0"/>
          <w:numId w:val="11"/>
        </w:numPr>
        <w:spacing w:before="100" w:beforeAutospacing="1" w:after="100" w:afterAutospacing="1"/>
        <w:ind w:right="375"/>
        <w:jc w:val="both"/>
        <w:rPr>
          <w:rFonts w:ascii="Arial" w:hAnsi="Arial" w:cs="Arial"/>
          <w:sz w:val="22"/>
          <w:szCs w:val="22"/>
          <w:lang w:val="en-IE" w:eastAsia="en-IE"/>
        </w:rPr>
      </w:pPr>
      <w:r w:rsidRPr="00377BD4">
        <w:rPr>
          <w:rFonts w:ascii="Arial" w:hAnsi="Arial" w:cs="Arial"/>
          <w:sz w:val="22"/>
          <w:szCs w:val="22"/>
          <w:lang w:val="en-IE" w:eastAsia="en-IE"/>
        </w:rPr>
        <w:t xml:space="preserve">Sufficient provision should be made for you to cover your important bills and other vital regular expenditure. </w:t>
      </w:r>
    </w:p>
    <w:p w:rsidR="00377BD4" w:rsidRPr="00377BD4" w:rsidRDefault="00377BD4" w:rsidP="00377BD4">
      <w:pPr>
        <w:numPr>
          <w:ilvl w:val="0"/>
          <w:numId w:val="11"/>
        </w:numPr>
        <w:spacing w:before="100" w:beforeAutospacing="1" w:after="100" w:afterAutospacing="1"/>
        <w:ind w:right="375"/>
        <w:jc w:val="both"/>
        <w:rPr>
          <w:rFonts w:ascii="Arial" w:hAnsi="Arial" w:cs="Arial"/>
          <w:sz w:val="22"/>
          <w:szCs w:val="22"/>
          <w:lang w:val="en-IE" w:eastAsia="en-IE"/>
        </w:rPr>
      </w:pPr>
      <w:r w:rsidRPr="00377BD4">
        <w:rPr>
          <w:rFonts w:ascii="Arial" w:hAnsi="Arial" w:cs="Arial"/>
          <w:sz w:val="22"/>
          <w:szCs w:val="22"/>
          <w:lang w:val="en-IE" w:eastAsia="en-IE"/>
        </w:rPr>
        <w:t xml:space="preserve">A debt management plan might reduce the stress and pressure that you are experiencing and manage your rent and arrears. </w:t>
      </w:r>
    </w:p>
    <w:p w:rsidR="00BB03B6" w:rsidRPr="00377BD4" w:rsidRDefault="00377BD4" w:rsidP="00377BD4">
      <w:pPr>
        <w:rPr>
          <w:rFonts w:ascii="Arial" w:hAnsi="Arial" w:cs="Arial"/>
          <w:sz w:val="22"/>
          <w:szCs w:val="22"/>
          <w:lang w:val="en-IE"/>
        </w:rPr>
      </w:pPr>
      <w:r w:rsidRPr="00377BD4">
        <w:rPr>
          <w:rFonts w:ascii="Arial" w:hAnsi="Arial" w:cs="Arial"/>
          <w:sz w:val="22"/>
          <w:szCs w:val="22"/>
          <w:lang w:val="en-IE" w:eastAsia="en-IE"/>
        </w:rPr>
        <w:t>You could avoid the formality and restrictions associated with Debt Relief Notice</w:t>
      </w:r>
      <w:r w:rsidR="009B344F">
        <w:rPr>
          <w:rFonts w:ascii="Arial" w:hAnsi="Arial" w:cs="Arial"/>
          <w:sz w:val="22"/>
          <w:szCs w:val="22"/>
          <w:lang w:val="en-IE" w:eastAsia="en-IE"/>
        </w:rPr>
        <w:t>s, Debt Settlement Arrangements, a Personal Insolvency Arrangement or</w:t>
      </w:r>
      <w:r w:rsidRPr="00377BD4">
        <w:rPr>
          <w:rFonts w:ascii="Arial" w:hAnsi="Arial" w:cs="Arial"/>
          <w:sz w:val="22"/>
          <w:szCs w:val="22"/>
          <w:lang w:val="en-IE" w:eastAsia="en-IE"/>
        </w:rPr>
        <w:t xml:space="preserve"> bankruptcy.</w:t>
      </w:r>
      <w:r w:rsidR="00BB03B6" w:rsidRPr="00377BD4">
        <w:rPr>
          <w:rFonts w:ascii="Arial" w:hAnsi="Arial" w:cs="Arial"/>
          <w:sz w:val="22"/>
          <w:szCs w:val="22"/>
          <w:lang w:val="en-IE"/>
        </w:rPr>
        <w:t xml:space="preserve"> Repayment of arrears will be calculated on basis of 50% of the weekly DR in addition to the weekly DR payment</w:t>
      </w:r>
      <w:r w:rsidR="00CE23A0" w:rsidRPr="00377BD4">
        <w:rPr>
          <w:rFonts w:ascii="Arial" w:hAnsi="Arial" w:cs="Arial"/>
          <w:sz w:val="22"/>
          <w:szCs w:val="22"/>
          <w:lang w:val="en-IE"/>
        </w:rPr>
        <w:t xml:space="preserve"> (15% of net household income)</w:t>
      </w:r>
      <w:r w:rsidR="00BB03B6" w:rsidRPr="00377BD4">
        <w:rPr>
          <w:rFonts w:ascii="Arial" w:hAnsi="Arial" w:cs="Arial"/>
          <w:sz w:val="22"/>
          <w:szCs w:val="22"/>
          <w:lang w:val="en-IE"/>
        </w:rPr>
        <w:t>.  In cases where the minimum DR applies, a weekly DR payment of €10 off the arrears will apply.</w:t>
      </w:r>
    </w:p>
    <w:p w:rsidR="00BB03B6" w:rsidRPr="00377BD4" w:rsidRDefault="00BB03B6" w:rsidP="00BB03B6">
      <w:pPr>
        <w:rPr>
          <w:rFonts w:ascii="Arial" w:hAnsi="Arial" w:cs="Arial"/>
          <w:sz w:val="22"/>
          <w:szCs w:val="22"/>
          <w:lang w:val="en-IE"/>
        </w:rPr>
      </w:pPr>
    </w:p>
    <w:p w:rsidR="00BB03B6" w:rsidRPr="00377BD4" w:rsidRDefault="00F82712" w:rsidP="00BB03B6">
      <w:pPr>
        <w:rPr>
          <w:rFonts w:ascii="Arial" w:hAnsi="Arial" w:cs="Arial"/>
          <w:b/>
          <w:sz w:val="22"/>
          <w:szCs w:val="22"/>
          <w:lang w:val="en-IE"/>
        </w:rPr>
      </w:pPr>
      <w:r w:rsidRPr="00377BD4">
        <w:rPr>
          <w:rFonts w:ascii="Arial" w:hAnsi="Arial" w:cs="Arial"/>
          <w:b/>
          <w:sz w:val="22"/>
          <w:szCs w:val="22"/>
          <w:lang w:val="en-IE"/>
        </w:rPr>
        <w:t xml:space="preserve">The following payment methods will apply in relation to </w:t>
      </w:r>
      <w:r w:rsidR="00377BD4">
        <w:rPr>
          <w:rFonts w:ascii="Arial" w:hAnsi="Arial" w:cs="Arial"/>
          <w:b/>
          <w:sz w:val="22"/>
          <w:szCs w:val="22"/>
          <w:lang w:val="en-IE"/>
        </w:rPr>
        <w:t>Debt Management for Rent:</w:t>
      </w:r>
    </w:p>
    <w:p w:rsidR="00BB03B6" w:rsidRPr="00377BD4" w:rsidRDefault="00BB03B6" w:rsidP="00BB03B6">
      <w:pPr>
        <w:pStyle w:val="ListParagraph"/>
        <w:rPr>
          <w:rFonts w:ascii="Arial" w:hAnsi="Arial" w:cs="Arial"/>
          <w:sz w:val="22"/>
          <w:szCs w:val="22"/>
          <w:lang w:val="en-IE"/>
        </w:rPr>
      </w:pPr>
    </w:p>
    <w:p w:rsidR="00BB03B6" w:rsidRPr="00377BD4" w:rsidRDefault="00BB03B6" w:rsidP="00CE23A0">
      <w:pPr>
        <w:pStyle w:val="ListParagraph"/>
        <w:numPr>
          <w:ilvl w:val="0"/>
          <w:numId w:val="4"/>
        </w:numPr>
        <w:rPr>
          <w:rFonts w:ascii="Arial" w:hAnsi="Arial" w:cs="Arial"/>
          <w:sz w:val="22"/>
          <w:szCs w:val="22"/>
          <w:lang w:val="en-IE"/>
        </w:rPr>
      </w:pPr>
      <w:r w:rsidRPr="00377BD4">
        <w:rPr>
          <w:rFonts w:ascii="Arial" w:hAnsi="Arial" w:cs="Arial"/>
          <w:sz w:val="22"/>
          <w:szCs w:val="22"/>
          <w:lang w:val="en-IE"/>
        </w:rPr>
        <w:t xml:space="preserve">Lump Sum </w:t>
      </w:r>
    </w:p>
    <w:p w:rsidR="00BB03B6" w:rsidRPr="00377BD4" w:rsidRDefault="00BB03B6" w:rsidP="00BB03B6">
      <w:pPr>
        <w:pStyle w:val="ListParagraph"/>
        <w:numPr>
          <w:ilvl w:val="0"/>
          <w:numId w:val="4"/>
        </w:numPr>
        <w:rPr>
          <w:rFonts w:ascii="Arial" w:hAnsi="Arial" w:cs="Arial"/>
          <w:sz w:val="22"/>
          <w:szCs w:val="22"/>
          <w:lang w:val="en-IE"/>
        </w:rPr>
      </w:pPr>
      <w:r w:rsidRPr="00377BD4">
        <w:rPr>
          <w:rFonts w:ascii="Arial" w:hAnsi="Arial" w:cs="Arial"/>
          <w:sz w:val="22"/>
          <w:szCs w:val="22"/>
          <w:lang w:val="en-IE"/>
        </w:rPr>
        <w:t xml:space="preserve">House Hold Budget if applicable  </w:t>
      </w:r>
    </w:p>
    <w:p w:rsidR="00BB03B6" w:rsidRPr="00377BD4" w:rsidRDefault="00BB03B6" w:rsidP="00BB03B6">
      <w:pPr>
        <w:pStyle w:val="ListParagraph"/>
        <w:numPr>
          <w:ilvl w:val="0"/>
          <w:numId w:val="4"/>
        </w:numPr>
        <w:rPr>
          <w:rFonts w:ascii="Arial" w:hAnsi="Arial" w:cs="Arial"/>
          <w:sz w:val="22"/>
          <w:szCs w:val="22"/>
          <w:lang w:val="en-IE"/>
        </w:rPr>
      </w:pPr>
      <w:r w:rsidRPr="00377BD4">
        <w:rPr>
          <w:rFonts w:ascii="Arial" w:hAnsi="Arial" w:cs="Arial"/>
          <w:sz w:val="22"/>
          <w:szCs w:val="22"/>
          <w:lang w:val="en-IE"/>
        </w:rPr>
        <w:t xml:space="preserve">Standing Order </w:t>
      </w:r>
    </w:p>
    <w:p w:rsidR="00BB03B6" w:rsidRPr="00377BD4" w:rsidRDefault="00BB03B6" w:rsidP="00BB03B6">
      <w:pPr>
        <w:rPr>
          <w:rFonts w:ascii="Arial" w:hAnsi="Arial" w:cs="Arial"/>
          <w:sz w:val="22"/>
          <w:szCs w:val="22"/>
          <w:lang w:val="en-IE"/>
        </w:rPr>
      </w:pPr>
    </w:p>
    <w:p w:rsidR="00AF393D" w:rsidRPr="00377BD4" w:rsidRDefault="00AF393D" w:rsidP="00AF393D">
      <w:pPr>
        <w:rPr>
          <w:rFonts w:ascii="Arial" w:hAnsi="Arial" w:cs="Arial"/>
          <w:sz w:val="22"/>
          <w:szCs w:val="22"/>
          <w:lang w:val="en-IE"/>
        </w:rPr>
      </w:pPr>
    </w:p>
    <w:p w:rsidR="00AF393D" w:rsidRPr="00377BD4" w:rsidRDefault="00BB03B6" w:rsidP="00AF393D">
      <w:pPr>
        <w:rPr>
          <w:rFonts w:ascii="Arial" w:hAnsi="Arial" w:cs="Arial"/>
          <w:sz w:val="22"/>
          <w:szCs w:val="22"/>
          <w:lang w:val="en-IE"/>
        </w:rPr>
      </w:pPr>
      <w:r w:rsidRPr="00377BD4">
        <w:rPr>
          <w:rFonts w:ascii="Arial" w:hAnsi="Arial" w:cs="Arial"/>
          <w:sz w:val="22"/>
          <w:szCs w:val="22"/>
          <w:lang w:val="en-IE"/>
        </w:rPr>
        <w:t xml:space="preserve">Where a tenant fails to contact the Council and </w:t>
      </w:r>
      <w:r w:rsidR="00377BD4">
        <w:rPr>
          <w:rFonts w:ascii="Arial" w:hAnsi="Arial" w:cs="Arial"/>
          <w:sz w:val="22"/>
          <w:szCs w:val="22"/>
          <w:lang w:val="en-IE"/>
        </w:rPr>
        <w:t>does not enter into a DMP t</w:t>
      </w:r>
      <w:r w:rsidRPr="00377BD4">
        <w:rPr>
          <w:rFonts w:ascii="Arial" w:hAnsi="Arial" w:cs="Arial"/>
          <w:sz w:val="22"/>
          <w:szCs w:val="22"/>
          <w:lang w:val="en-IE"/>
        </w:rPr>
        <w:t xml:space="preserve">he following legal procedure in accordance with the provisions of the Housing </w:t>
      </w:r>
      <w:r w:rsidR="00AF393D" w:rsidRPr="00377BD4">
        <w:rPr>
          <w:rFonts w:ascii="Arial" w:hAnsi="Arial" w:cs="Arial"/>
          <w:sz w:val="22"/>
          <w:szCs w:val="22"/>
          <w:lang w:val="en-IE"/>
        </w:rPr>
        <w:t>(Miscellaneous Provision) Act 2014</w:t>
      </w:r>
      <w:r w:rsidRPr="00377BD4">
        <w:rPr>
          <w:rFonts w:ascii="Arial" w:hAnsi="Arial" w:cs="Arial"/>
          <w:sz w:val="22"/>
          <w:szCs w:val="22"/>
          <w:lang w:val="en-IE"/>
        </w:rPr>
        <w:t xml:space="preserve"> will apply</w:t>
      </w:r>
    </w:p>
    <w:p w:rsidR="00BB03B6" w:rsidRPr="00377BD4" w:rsidRDefault="00BB03B6" w:rsidP="00AF393D">
      <w:pPr>
        <w:rPr>
          <w:rFonts w:ascii="Arial" w:hAnsi="Arial" w:cs="Arial"/>
          <w:sz w:val="22"/>
          <w:szCs w:val="22"/>
          <w:lang w:val="en-IE"/>
        </w:rPr>
      </w:pPr>
    </w:p>
    <w:p w:rsidR="00AF393D" w:rsidRPr="00377BD4" w:rsidRDefault="00AF393D" w:rsidP="00AF393D">
      <w:pPr>
        <w:pStyle w:val="ListParagraph"/>
        <w:numPr>
          <w:ilvl w:val="0"/>
          <w:numId w:val="5"/>
        </w:numPr>
        <w:rPr>
          <w:rFonts w:ascii="Arial" w:hAnsi="Arial" w:cs="Arial"/>
          <w:sz w:val="22"/>
          <w:szCs w:val="22"/>
          <w:lang w:val="en-IE"/>
        </w:rPr>
      </w:pPr>
      <w:r w:rsidRPr="00377BD4">
        <w:rPr>
          <w:rFonts w:ascii="Arial" w:hAnsi="Arial" w:cs="Arial"/>
          <w:sz w:val="22"/>
          <w:szCs w:val="22"/>
          <w:lang w:val="en-IE"/>
        </w:rPr>
        <w:t>Arrears Notice 1</w:t>
      </w:r>
    </w:p>
    <w:p w:rsidR="00AF393D" w:rsidRPr="00377BD4" w:rsidRDefault="00AF393D" w:rsidP="00AF393D">
      <w:pPr>
        <w:pStyle w:val="ListParagraph"/>
        <w:numPr>
          <w:ilvl w:val="0"/>
          <w:numId w:val="5"/>
        </w:numPr>
        <w:rPr>
          <w:rFonts w:ascii="Arial" w:hAnsi="Arial" w:cs="Arial"/>
          <w:sz w:val="22"/>
          <w:szCs w:val="22"/>
          <w:lang w:val="en-IE"/>
        </w:rPr>
      </w:pPr>
      <w:r w:rsidRPr="00377BD4">
        <w:rPr>
          <w:rFonts w:ascii="Arial" w:hAnsi="Arial" w:cs="Arial"/>
          <w:sz w:val="22"/>
          <w:szCs w:val="22"/>
          <w:lang w:val="en-IE"/>
        </w:rPr>
        <w:t>Arrears Notice 2</w:t>
      </w:r>
    </w:p>
    <w:p w:rsidR="00AF393D" w:rsidRPr="00377BD4" w:rsidRDefault="00AF393D" w:rsidP="00AF393D">
      <w:pPr>
        <w:pStyle w:val="ListParagraph"/>
        <w:numPr>
          <w:ilvl w:val="0"/>
          <w:numId w:val="5"/>
        </w:numPr>
        <w:rPr>
          <w:rFonts w:ascii="Arial" w:hAnsi="Arial" w:cs="Arial"/>
          <w:sz w:val="22"/>
          <w:szCs w:val="22"/>
          <w:lang w:val="en-IE"/>
        </w:rPr>
      </w:pPr>
      <w:r w:rsidRPr="00377BD4">
        <w:rPr>
          <w:rFonts w:ascii="Arial" w:hAnsi="Arial" w:cs="Arial"/>
          <w:sz w:val="22"/>
          <w:szCs w:val="22"/>
          <w:lang w:val="en-IE"/>
        </w:rPr>
        <w:t xml:space="preserve">Pre Tenancy Warning Letter </w:t>
      </w:r>
    </w:p>
    <w:p w:rsidR="00AF393D" w:rsidRPr="00377BD4" w:rsidRDefault="00AF393D" w:rsidP="00AF393D">
      <w:pPr>
        <w:pStyle w:val="ListParagraph"/>
        <w:numPr>
          <w:ilvl w:val="0"/>
          <w:numId w:val="5"/>
        </w:numPr>
        <w:rPr>
          <w:rFonts w:ascii="Arial" w:hAnsi="Arial" w:cs="Arial"/>
          <w:sz w:val="22"/>
          <w:szCs w:val="22"/>
          <w:lang w:val="en-IE"/>
        </w:rPr>
      </w:pPr>
      <w:r w:rsidRPr="00377BD4">
        <w:rPr>
          <w:rFonts w:ascii="Arial" w:hAnsi="Arial" w:cs="Arial"/>
          <w:sz w:val="22"/>
          <w:szCs w:val="22"/>
          <w:lang w:val="en-IE"/>
        </w:rPr>
        <w:t xml:space="preserve">Tenancy Warning </w:t>
      </w:r>
    </w:p>
    <w:p w:rsidR="00AF393D" w:rsidRPr="00377BD4" w:rsidRDefault="00AF393D" w:rsidP="00AF393D">
      <w:pPr>
        <w:pStyle w:val="ListParagraph"/>
        <w:numPr>
          <w:ilvl w:val="0"/>
          <w:numId w:val="5"/>
        </w:numPr>
        <w:rPr>
          <w:rFonts w:ascii="Arial" w:hAnsi="Arial" w:cs="Arial"/>
          <w:sz w:val="22"/>
          <w:szCs w:val="22"/>
          <w:lang w:val="en-IE"/>
        </w:rPr>
      </w:pPr>
      <w:r w:rsidRPr="00377BD4">
        <w:rPr>
          <w:rFonts w:ascii="Arial" w:hAnsi="Arial" w:cs="Arial"/>
          <w:sz w:val="22"/>
          <w:szCs w:val="22"/>
          <w:lang w:val="en-IE"/>
        </w:rPr>
        <w:t xml:space="preserve">Notice Before Proceedings </w:t>
      </w:r>
    </w:p>
    <w:p w:rsidR="00AF393D" w:rsidRPr="00377BD4" w:rsidRDefault="00AF393D" w:rsidP="00AF393D">
      <w:pPr>
        <w:pStyle w:val="ListParagraph"/>
        <w:numPr>
          <w:ilvl w:val="0"/>
          <w:numId w:val="5"/>
        </w:numPr>
        <w:rPr>
          <w:rFonts w:ascii="Arial" w:hAnsi="Arial" w:cs="Arial"/>
          <w:sz w:val="22"/>
          <w:szCs w:val="22"/>
          <w:lang w:val="en-IE"/>
        </w:rPr>
      </w:pPr>
      <w:r w:rsidRPr="00377BD4">
        <w:rPr>
          <w:rFonts w:ascii="Arial" w:hAnsi="Arial" w:cs="Arial"/>
          <w:sz w:val="22"/>
          <w:szCs w:val="22"/>
          <w:lang w:val="en-IE"/>
        </w:rPr>
        <w:t>Possession Order</w:t>
      </w:r>
    </w:p>
    <w:p w:rsidR="00AF393D" w:rsidRPr="00377BD4" w:rsidRDefault="00AF393D" w:rsidP="00AF393D">
      <w:pPr>
        <w:rPr>
          <w:rFonts w:ascii="Arial" w:hAnsi="Arial" w:cs="Arial"/>
          <w:sz w:val="22"/>
          <w:szCs w:val="22"/>
          <w:lang w:val="en-IE"/>
        </w:rPr>
      </w:pPr>
    </w:p>
    <w:p w:rsidR="00AF393D" w:rsidRPr="00377BD4" w:rsidRDefault="00AF393D" w:rsidP="00AF393D">
      <w:pPr>
        <w:rPr>
          <w:rFonts w:ascii="Arial" w:hAnsi="Arial" w:cs="Arial"/>
          <w:sz w:val="22"/>
          <w:szCs w:val="22"/>
          <w:lang w:val="en-IE"/>
        </w:rPr>
      </w:pPr>
      <w:r w:rsidRPr="00377BD4">
        <w:rPr>
          <w:rFonts w:ascii="Arial" w:hAnsi="Arial" w:cs="Arial"/>
          <w:sz w:val="22"/>
          <w:szCs w:val="22"/>
          <w:lang w:val="en-IE"/>
        </w:rPr>
        <w:t>The Possession Order will specify the commencement date for the period during which the housing authority has the right to recover possession of the dwelling and the length of that period, which shall not be not less than 2 months or more than 9 months.</w:t>
      </w:r>
    </w:p>
    <w:p w:rsidR="00AF393D" w:rsidRPr="00377BD4" w:rsidRDefault="00AF393D" w:rsidP="00AF393D">
      <w:pPr>
        <w:rPr>
          <w:rFonts w:ascii="Arial" w:hAnsi="Arial" w:cs="Arial"/>
          <w:b/>
          <w:sz w:val="22"/>
          <w:szCs w:val="22"/>
          <w:u w:val="single"/>
          <w:lang w:val="en-IE"/>
        </w:rPr>
      </w:pPr>
      <w:r w:rsidRPr="00377BD4">
        <w:rPr>
          <w:rFonts w:ascii="Arial" w:hAnsi="Arial" w:cs="Arial"/>
          <w:b/>
          <w:sz w:val="22"/>
          <w:szCs w:val="22"/>
          <w:u w:val="single"/>
          <w:lang w:val="en-IE"/>
        </w:rPr>
        <w:lastRenderedPageBreak/>
        <w:t xml:space="preserve">The tenancy is terminated on the date that the housing authority recovers possession of the dwelling in pursuance of the order.  </w:t>
      </w:r>
    </w:p>
    <w:p w:rsidR="00AF393D" w:rsidRPr="00377BD4" w:rsidRDefault="00AF393D" w:rsidP="00AF393D">
      <w:pPr>
        <w:rPr>
          <w:rFonts w:ascii="Arial" w:hAnsi="Arial" w:cs="Arial"/>
          <w:sz w:val="22"/>
          <w:szCs w:val="22"/>
          <w:lang w:val="en-IE"/>
        </w:rPr>
      </w:pPr>
      <w:r w:rsidRPr="00377BD4">
        <w:rPr>
          <w:rFonts w:ascii="Arial" w:hAnsi="Arial" w:cs="Arial"/>
          <w:sz w:val="22"/>
          <w:szCs w:val="22"/>
          <w:lang w:val="en-IE"/>
        </w:rPr>
        <w:t xml:space="preserve"> </w:t>
      </w:r>
    </w:p>
    <w:p w:rsidR="00AF393D" w:rsidRPr="00377BD4" w:rsidRDefault="00AF393D" w:rsidP="00AF393D">
      <w:pPr>
        <w:rPr>
          <w:rFonts w:ascii="Arial" w:hAnsi="Arial" w:cs="Arial"/>
          <w:color w:val="FF0000"/>
          <w:sz w:val="22"/>
          <w:szCs w:val="22"/>
          <w:lang w:val="en-IE"/>
        </w:rPr>
      </w:pPr>
    </w:p>
    <w:p w:rsidR="00F82712" w:rsidRPr="00377BD4" w:rsidRDefault="00F82712" w:rsidP="00F82712">
      <w:pPr>
        <w:rPr>
          <w:rFonts w:ascii="Arial" w:hAnsi="Arial" w:cs="Arial"/>
          <w:sz w:val="22"/>
          <w:szCs w:val="22"/>
          <w:lang w:val="en-IE"/>
        </w:rPr>
      </w:pPr>
      <w:r w:rsidRPr="00377BD4">
        <w:rPr>
          <w:rFonts w:ascii="Arial" w:hAnsi="Arial" w:cs="Arial"/>
          <w:sz w:val="22"/>
          <w:szCs w:val="22"/>
          <w:lang w:val="en-IE"/>
        </w:rPr>
        <w:t xml:space="preserve">*Tenant may be contacted at all times either electronically, by post, in person or by telephone. </w:t>
      </w:r>
    </w:p>
    <w:p w:rsidR="00F82712" w:rsidRPr="00377BD4" w:rsidRDefault="00F82712" w:rsidP="00F82712">
      <w:pPr>
        <w:rPr>
          <w:rFonts w:ascii="Arial" w:hAnsi="Arial" w:cs="Arial"/>
          <w:sz w:val="22"/>
          <w:szCs w:val="22"/>
          <w:lang w:val="en-IE"/>
        </w:rPr>
      </w:pPr>
    </w:p>
    <w:p w:rsidR="007040CE" w:rsidRPr="009B344F" w:rsidRDefault="00F82712" w:rsidP="00F82712">
      <w:pPr>
        <w:rPr>
          <w:rFonts w:ascii="Arial" w:hAnsi="Arial" w:cs="Arial"/>
          <w:b/>
          <w:sz w:val="22"/>
          <w:szCs w:val="22"/>
          <w:lang w:val="en-IE"/>
        </w:rPr>
      </w:pPr>
      <w:r w:rsidRPr="009B344F">
        <w:rPr>
          <w:rFonts w:ascii="Arial" w:hAnsi="Arial" w:cs="Arial"/>
          <w:b/>
          <w:sz w:val="22"/>
          <w:szCs w:val="22"/>
          <w:lang w:val="en-IE"/>
        </w:rPr>
        <w:t xml:space="preserve">NB – </w:t>
      </w:r>
      <w:r w:rsidR="007040CE" w:rsidRPr="009B344F">
        <w:rPr>
          <w:rFonts w:ascii="Arial" w:hAnsi="Arial" w:cs="Arial"/>
          <w:b/>
          <w:sz w:val="22"/>
          <w:szCs w:val="22"/>
          <w:lang w:val="en-IE"/>
        </w:rPr>
        <w:t>Where a party to a tenancy surrenders his/her interest in the tenancy and there are arrears of rent attaching to the account at date of surrender, the value of the arrears outstanding will be apportioned equally between all parties to the tenancy.</w:t>
      </w:r>
      <w:r w:rsidR="00377BD4" w:rsidRPr="009B344F">
        <w:rPr>
          <w:rFonts w:ascii="Arial" w:hAnsi="Arial" w:cs="Arial"/>
          <w:b/>
          <w:sz w:val="22"/>
          <w:szCs w:val="22"/>
          <w:lang w:val="en-IE"/>
        </w:rPr>
        <w:t xml:space="preserve"> A DMP will be discussed with all parties. </w:t>
      </w:r>
    </w:p>
    <w:p w:rsidR="00041887" w:rsidRPr="009B344F" w:rsidRDefault="00041887" w:rsidP="00041887">
      <w:pPr>
        <w:rPr>
          <w:rFonts w:ascii="Arial" w:hAnsi="Arial" w:cs="Arial"/>
          <w:b/>
          <w:sz w:val="22"/>
          <w:szCs w:val="22"/>
          <w:lang w:val="en-IE"/>
        </w:rPr>
      </w:pPr>
    </w:p>
    <w:p w:rsidR="007040CE" w:rsidRPr="00377BD4" w:rsidRDefault="007040CE" w:rsidP="00041887">
      <w:pPr>
        <w:rPr>
          <w:rFonts w:ascii="Arial" w:hAnsi="Arial" w:cs="Arial"/>
          <w:color w:val="FF0000"/>
          <w:sz w:val="22"/>
          <w:szCs w:val="22"/>
          <w:lang w:val="en-IE"/>
        </w:rPr>
      </w:pPr>
    </w:p>
    <w:sectPr w:rsidR="007040CE" w:rsidRPr="00377BD4" w:rsidSect="007C19E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ED8" w:rsidRDefault="00833ED8" w:rsidP="00027208">
      <w:r>
        <w:separator/>
      </w:r>
    </w:p>
  </w:endnote>
  <w:endnote w:type="continuationSeparator" w:id="0">
    <w:p w:rsidR="00833ED8" w:rsidRDefault="00833ED8" w:rsidP="0002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F8B" w:rsidRDefault="00414F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F8B" w:rsidRDefault="00414F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F8B" w:rsidRDefault="00414F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ED8" w:rsidRDefault="00833ED8" w:rsidP="00027208">
      <w:r>
        <w:separator/>
      </w:r>
    </w:p>
  </w:footnote>
  <w:footnote w:type="continuationSeparator" w:id="0">
    <w:p w:rsidR="00833ED8" w:rsidRDefault="00833ED8" w:rsidP="00027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F8B" w:rsidRDefault="00414F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F8B" w:rsidRDefault="00414F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F8B" w:rsidRDefault="00414F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54F7C"/>
    <w:multiLevelType w:val="multilevel"/>
    <w:tmpl w:val="2EAA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C0A17"/>
    <w:multiLevelType w:val="hybridMultilevel"/>
    <w:tmpl w:val="777AFB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352D65"/>
    <w:multiLevelType w:val="hybridMultilevel"/>
    <w:tmpl w:val="4AE801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12B06D3"/>
    <w:multiLevelType w:val="multilevel"/>
    <w:tmpl w:val="E0D4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7A5773"/>
    <w:multiLevelType w:val="multilevel"/>
    <w:tmpl w:val="2C80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4C1D58"/>
    <w:multiLevelType w:val="multilevel"/>
    <w:tmpl w:val="FC28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302419"/>
    <w:multiLevelType w:val="multilevel"/>
    <w:tmpl w:val="F346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EA6A3F"/>
    <w:multiLevelType w:val="hybridMultilevel"/>
    <w:tmpl w:val="B27A73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A533CAA"/>
    <w:multiLevelType w:val="hybridMultilevel"/>
    <w:tmpl w:val="26AE3D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55D3045"/>
    <w:multiLevelType w:val="hybridMultilevel"/>
    <w:tmpl w:val="01D6C1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68D57DD"/>
    <w:multiLevelType w:val="hybridMultilevel"/>
    <w:tmpl w:val="EF44A3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7"/>
  </w:num>
  <w:num w:numId="5">
    <w:abstractNumId w:val="10"/>
  </w:num>
  <w:num w:numId="6">
    <w:abstractNumId w:val="5"/>
  </w:num>
  <w:num w:numId="7">
    <w:abstractNumId w:val="3"/>
  </w:num>
  <w:num w:numId="8">
    <w:abstractNumId w:val="0"/>
  </w:num>
  <w:num w:numId="9">
    <w:abstractNumId w:val="6"/>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B8E"/>
    <w:rsid w:val="00027208"/>
    <w:rsid w:val="00041887"/>
    <w:rsid w:val="00061563"/>
    <w:rsid w:val="000871DD"/>
    <w:rsid w:val="001036E8"/>
    <w:rsid w:val="00105EC6"/>
    <w:rsid w:val="00122B8E"/>
    <w:rsid w:val="001578B5"/>
    <w:rsid w:val="00265D75"/>
    <w:rsid w:val="00323568"/>
    <w:rsid w:val="00325419"/>
    <w:rsid w:val="003267B3"/>
    <w:rsid w:val="003370B4"/>
    <w:rsid w:val="00377BD4"/>
    <w:rsid w:val="00390FCB"/>
    <w:rsid w:val="003F4010"/>
    <w:rsid w:val="004009B6"/>
    <w:rsid w:val="00414F8B"/>
    <w:rsid w:val="00417141"/>
    <w:rsid w:val="004D1500"/>
    <w:rsid w:val="005C0EA0"/>
    <w:rsid w:val="007040CE"/>
    <w:rsid w:val="00711726"/>
    <w:rsid w:val="00762E05"/>
    <w:rsid w:val="007B1F25"/>
    <w:rsid w:val="007C19E5"/>
    <w:rsid w:val="00833ED8"/>
    <w:rsid w:val="008F5628"/>
    <w:rsid w:val="009B344F"/>
    <w:rsid w:val="009B612A"/>
    <w:rsid w:val="00AF07BF"/>
    <w:rsid w:val="00AF393D"/>
    <w:rsid w:val="00B32490"/>
    <w:rsid w:val="00B711D8"/>
    <w:rsid w:val="00BB03B6"/>
    <w:rsid w:val="00BC1C9D"/>
    <w:rsid w:val="00BE1578"/>
    <w:rsid w:val="00BF45C9"/>
    <w:rsid w:val="00C35267"/>
    <w:rsid w:val="00C41E27"/>
    <w:rsid w:val="00C56082"/>
    <w:rsid w:val="00CA14D8"/>
    <w:rsid w:val="00CE0274"/>
    <w:rsid w:val="00CE23A0"/>
    <w:rsid w:val="00CF6995"/>
    <w:rsid w:val="00DC4ABD"/>
    <w:rsid w:val="00DD6813"/>
    <w:rsid w:val="00DE611E"/>
    <w:rsid w:val="00F827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0679929-1615-4991-AD22-6765D5CE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paragraph" w:styleId="Heading2">
    <w:name w:val="heading 2"/>
    <w:basedOn w:val="Normal"/>
    <w:link w:val="Heading2Char"/>
    <w:uiPriority w:val="9"/>
    <w:qFormat/>
    <w:rsid w:val="00377BD4"/>
    <w:pPr>
      <w:spacing w:before="100" w:beforeAutospacing="1" w:after="100" w:afterAutospacing="1"/>
      <w:jc w:val="center"/>
      <w:outlineLvl w:val="1"/>
    </w:pPr>
    <w:rPr>
      <w:rFonts w:ascii="Verdana" w:hAnsi="Verdana"/>
      <w:b/>
      <w:bCs/>
      <w:color w:val="000000"/>
      <w:sz w:val="21"/>
      <w:szCs w:val="21"/>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208"/>
    <w:pPr>
      <w:ind w:left="720"/>
      <w:contextualSpacing/>
    </w:pPr>
  </w:style>
  <w:style w:type="paragraph" w:styleId="Header">
    <w:name w:val="header"/>
    <w:basedOn w:val="Normal"/>
    <w:link w:val="HeaderChar"/>
    <w:rsid w:val="00027208"/>
    <w:pPr>
      <w:tabs>
        <w:tab w:val="center" w:pos="4513"/>
        <w:tab w:val="right" w:pos="9026"/>
      </w:tabs>
    </w:pPr>
  </w:style>
  <w:style w:type="character" w:customStyle="1" w:styleId="HeaderChar">
    <w:name w:val="Header Char"/>
    <w:basedOn w:val="DefaultParagraphFont"/>
    <w:link w:val="Header"/>
    <w:rsid w:val="00027208"/>
    <w:rPr>
      <w:sz w:val="24"/>
      <w:szCs w:val="24"/>
      <w:lang w:val="en-GB" w:eastAsia="en-GB"/>
    </w:rPr>
  </w:style>
  <w:style w:type="paragraph" w:styleId="Footer">
    <w:name w:val="footer"/>
    <w:basedOn w:val="Normal"/>
    <w:link w:val="FooterChar"/>
    <w:rsid w:val="00027208"/>
    <w:pPr>
      <w:tabs>
        <w:tab w:val="center" w:pos="4513"/>
        <w:tab w:val="right" w:pos="9026"/>
      </w:tabs>
    </w:pPr>
  </w:style>
  <w:style w:type="character" w:customStyle="1" w:styleId="FooterChar">
    <w:name w:val="Footer Char"/>
    <w:basedOn w:val="DefaultParagraphFont"/>
    <w:link w:val="Footer"/>
    <w:rsid w:val="00027208"/>
    <w:rPr>
      <w:sz w:val="24"/>
      <w:szCs w:val="24"/>
      <w:lang w:val="en-GB" w:eastAsia="en-GB"/>
    </w:rPr>
  </w:style>
  <w:style w:type="character" w:customStyle="1" w:styleId="Heading2Char">
    <w:name w:val="Heading 2 Char"/>
    <w:basedOn w:val="DefaultParagraphFont"/>
    <w:link w:val="Heading2"/>
    <w:uiPriority w:val="9"/>
    <w:rsid w:val="00377BD4"/>
    <w:rPr>
      <w:rFonts w:ascii="Verdana" w:hAnsi="Verdana"/>
      <w:b/>
      <w:bCs/>
      <w:color w:val="000000"/>
      <w:sz w:val="21"/>
      <w:szCs w:val="21"/>
    </w:rPr>
  </w:style>
  <w:style w:type="character" w:styleId="Hyperlink">
    <w:name w:val="Hyperlink"/>
    <w:basedOn w:val="DefaultParagraphFont"/>
    <w:uiPriority w:val="99"/>
    <w:unhideWhenUsed/>
    <w:rsid w:val="00377BD4"/>
    <w:rPr>
      <w:color w:val="0000FF"/>
      <w:u w:val="single"/>
    </w:rPr>
  </w:style>
  <w:style w:type="paragraph" w:customStyle="1" w:styleId="body">
    <w:name w:val="body"/>
    <w:basedOn w:val="Normal"/>
    <w:rsid w:val="00377BD4"/>
    <w:pPr>
      <w:spacing w:before="100" w:beforeAutospacing="1" w:after="100" w:afterAutospacing="1"/>
      <w:ind w:left="375" w:right="375"/>
      <w:jc w:val="both"/>
    </w:pPr>
    <w:rPr>
      <w:rFonts w:ascii="Verdana" w:hAnsi="Verdana"/>
      <w:sz w:val="18"/>
      <w:szCs w:val="18"/>
      <w:lang w:val="en-IE" w:eastAsia="en-IE"/>
    </w:rPr>
  </w:style>
  <w:style w:type="paragraph" w:styleId="BalloonText">
    <w:name w:val="Balloon Text"/>
    <w:basedOn w:val="Normal"/>
    <w:link w:val="BalloonTextChar"/>
    <w:rsid w:val="00CF6995"/>
    <w:rPr>
      <w:rFonts w:ascii="Segoe UI" w:hAnsi="Segoe UI" w:cs="Segoe UI"/>
      <w:sz w:val="18"/>
      <w:szCs w:val="18"/>
    </w:rPr>
  </w:style>
  <w:style w:type="character" w:customStyle="1" w:styleId="BalloonTextChar">
    <w:name w:val="Balloon Text Char"/>
    <w:basedOn w:val="DefaultParagraphFont"/>
    <w:link w:val="BalloonText"/>
    <w:rsid w:val="00CF6995"/>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Pierce</dc:creator>
  <cp:keywords/>
  <dc:description/>
  <cp:lastModifiedBy>Lorraine Madden</cp:lastModifiedBy>
  <cp:revision>3</cp:revision>
  <cp:lastPrinted>2016-09-26T07:50:00Z</cp:lastPrinted>
  <dcterms:created xsi:type="dcterms:W3CDTF">2017-02-28T09:47:00Z</dcterms:created>
  <dcterms:modified xsi:type="dcterms:W3CDTF">2017-02-28T09:47:00Z</dcterms:modified>
</cp:coreProperties>
</file>